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94C6" w14:textId="04729EEF" w:rsidR="0054721C" w:rsidRDefault="0054721C" w:rsidP="0054721C">
      <w:pPr>
        <w:pStyle w:val="Header"/>
      </w:pPr>
      <w:r w:rsidRPr="00B7700E">
        <w:rPr>
          <w:noProof/>
        </w:rPr>
        <w:drawing>
          <wp:anchor distT="0" distB="0" distL="114300" distR="114300" simplePos="0" relativeHeight="251659264" behindDoc="0" locked="0" layoutInCell="1" allowOverlap="1" wp14:anchorId="769D724A" wp14:editId="6F944B72">
            <wp:simplePos x="0" y="0"/>
            <wp:positionH relativeFrom="column">
              <wp:posOffset>1073304</wp:posOffset>
            </wp:positionH>
            <wp:positionV relativeFrom="paragraph">
              <wp:posOffset>70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6200" cy="1308100"/>
                    </a:xfrm>
                    <a:prstGeom prst="rect">
                      <a:avLst/>
                    </a:prstGeom>
                  </pic:spPr>
                </pic:pic>
              </a:graphicData>
            </a:graphic>
          </wp:anchor>
        </w:drawing>
      </w:r>
    </w:p>
    <w:p w14:paraId="2B4B5FCD" w14:textId="5042FA68" w:rsidR="0054721C" w:rsidRDefault="0054721C" w:rsidP="0054721C">
      <w:pPr>
        <w:pStyle w:val="Header"/>
      </w:pPr>
    </w:p>
    <w:p w14:paraId="05A6F64C" w14:textId="57E5E58C" w:rsidR="0054721C" w:rsidRDefault="0054721C" w:rsidP="0054721C">
      <w:pPr>
        <w:pStyle w:val="Header"/>
      </w:pPr>
    </w:p>
    <w:p w14:paraId="71436546" w14:textId="003DCCCB" w:rsidR="0054721C" w:rsidRDefault="0054721C" w:rsidP="0054721C">
      <w:pPr>
        <w:pStyle w:val="Header"/>
      </w:pPr>
    </w:p>
    <w:p w14:paraId="419119F4" w14:textId="55402BBE" w:rsidR="0054721C" w:rsidRDefault="0054721C" w:rsidP="0054721C">
      <w:pPr>
        <w:pStyle w:val="Header"/>
      </w:pPr>
      <w:r>
        <w:rPr>
          <w:noProof/>
        </w:rPr>
        <mc:AlternateContent>
          <mc:Choice Requires="wps">
            <w:drawing>
              <wp:anchor distT="0" distB="0" distL="114300" distR="114300" simplePos="0" relativeHeight="251661312" behindDoc="0" locked="0" layoutInCell="1" allowOverlap="1" wp14:anchorId="71F7A6D7" wp14:editId="0376F93E">
                <wp:simplePos x="0" y="0"/>
                <wp:positionH relativeFrom="column">
                  <wp:posOffset>4310380</wp:posOffset>
                </wp:positionH>
                <wp:positionV relativeFrom="paragraph">
                  <wp:posOffset>166182</wp:posOffset>
                </wp:positionV>
                <wp:extent cx="141859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57200"/>
                        </a:xfrm>
                        <a:prstGeom prst="rect">
                          <a:avLst/>
                        </a:prstGeom>
                        <a:noFill/>
                        <a:ln>
                          <a:noFill/>
                        </a:ln>
                      </wps:spPr>
                      <wps:txbx>
                        <w:txbxContent>
                          <w:p w14:paraId="7B1B72B3" w14:textId="77777777" w:rsidR="00054D38" w:rsidRPr="00D06ED3" w:rsidRDefault="00054D38" w:rsidP="0054721C">
                            <w:pPr>
                              <w:pStyle w:val="Header"/>
                              <w:jc w:val="right"/>
                              <w:rPr>
                                <w:b/>
                                <w:smallCaps/>
                                <w:noProof/>
                                <w:sz w:val="16"/>
                                <w:szCs w:val="16"/>
                              </w:rPr>
                            </w:pPr>
                            <w:r>
                              <w:rPr>
                                <w:b/>
                                <w:smallCaps/>
                                <w:noProof/>
                                <w:sz w:val="16"/>
                                <w:szCs w:val="16"/>
                              </w:rPr>
                              <w:t>Holly Williams</w:t>
                            </w:r>
                          </w:p>
                          <w:p w14:paraId="670C428C" w14:textId="77777777" w:rsidR="00054D38" w:rsidRDefault="00054D38" w:rsidP="0054721C">
                            <w:pPr>
                              <w:pStyle w:val="Header"/>
                              <w:jc w:val="right"/>
                              <w:rPr>
                                <w:b/>
                                <w:smallCaps/>
                                <w:noProof/>
                                <w:sz w:val="16"/>
                                <w:szCs w:val="16"/>
                              </w:rPr>
                            </w:pPr>
                            <w:r>
                              <w:rPr>
                                <w:b/>
                                <w:smallCaps/>
                                <w:noProof/>
                                <w:sz w:val="16"/>
                                <w:szCs w:val="16"/>
                              </w:rPr>
                              <w:t>Stan VanderWerf</w:t>
                            </w:r>
                          </w:p>
                          <w:p w14:paraId="5C61E912" w14:textId="77777777" w:rsidR="00054D38" w:rsidRPr="00711985" w:rsidRDefault="00054D38" w:rsidP="0054721C">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A6D7" id="_x0000_t202" coordsize="21600,21600" o:spt="202" path="m,l,21600r21600,l21600,xe">
                <v:stroke joinstyle="miter"/>
                <v:path gradientshapeok="t" o:connecttype="rect"/>
              </v:shapetype>
              <v:shape id="Text Box 3" o:spid="_x0000_s1026" type="#_x0000_t202" style="position:absolute;margin-left:339.4pt;margin-top:13.1pt;width:1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" filled="f" stroked="f">
                <v:textbox>
                  <w:txbxContent>
                    <w:p w14:paraId="7B1B72B3" w14:textId="77777777" w:rsidR="00054D38" w:rsidRPr="00D06ED3" w:rsidRDefault="00054D38" w:rsidP="0054721C">
                      <w:pPr>
                        <w:pStyle w:val="Header"/>
                        <w:jc w:val="right"/>
                        <w:rPr>
                          <w:b/>
                          <w:smallCaps/>
                          <w:noProof/>
                          <w:sz w:val="16"/>
                          <w:szCs w:val="16"/>
                        </w:rPr>
                      </w:pPr>
                      <w:r>
                        <w:rPr>
                          <w:b/>
                          <w:smallCaps/>
                          <w:noProof/>
                          <w:sz w:val="16"/>
                          <w:szCs w:val="16"/>
                        </w:rPr>
                        <w:t>Holly Williams</w:t>
                      </w:r>
                    </w:p>
                    <w:p w14:paraId="670C428C" w14:textId="77777777" w:rsidR="00054D38" w:rsidRDefault="00054D38" w:rsidP="0054721C">
                      <w:pPr>
                        <w:pStyle w:val="Header"/>
                        <w:jc w:val="right"/>
                        <w:rPr>
                          <w:b/>
                          <w:smallCaps/>
                          <w:noProof/>
                          <w:sz w:val="16"/>
                          <w:szCs w:val="16"/>
                        </w:rPr>
                      </w:pPr>
                      <w:r>
                        <w:rPr>
                          <w:b/>
                          <w:smallCaps/>
                          <w:noProof/>
                          <w:sz w:val="16"/>
                          <w:szCs w:val="16"/>
                        </w:rPr>
                        <w:t>Stan VanderWerf</w:t>
                      </w:r>
                    </w:p>
                    <w:p w14:paraId="5C61E912" w14:textId="77777777" w:rsidR="00054D38" w:rsidRPr="00711985" w:rsidRDefault="00054D38" w:rsidP="0054721C">
                      <w:pPr>
                        <w:pStyle w:val="Header"/>
                        <w:jc w:val="right"/>
                        <w:rPr>
                          <w:smallCaps/>
                          <w:noProof/>
                          <w:sz w:val="16"/>
                          <w:szCs w:val="16"/>
                        </w:rPr>
                      </w:pPr>
                      <w:r>
                        <w:rPr>
                          <w:b/>
                          <w:smallCaps/>
                          <w:noProof/>
                          <w:sz w:val="16"/>
                          <w:szCs w:val="16"/>
                        </w:rPr>
                        <w:t>Cami Bremer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0CA21A" wp14:editId="1E7B861A">
                <wp:simplePos x="0" y="0"/>
                <wp:positionH relativeFrom="column">
                  <wp:posOffset>-98209</wp:posOffset>
                </wp:positionH>
                <wp:positionV relativeFrom="paragraph">
                  <wp:posOffset>128360</wp:posOffset>
                </wp:positionV>
                <wp:extent cx="216979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571500"/>
                        </a:xfrm>
                        <a:prstGeom prst="rect">
                          <a:avLst/>
                        </a:prstGeom>
                        <a:noFill/>
                        <a:ln>
                          <a:noFill/>
                        </a:ln>
                      </wps:spPr>
                      <wps:txbx>
                        <w:txbxContent>
                          <w:p w14:paraId="16FA1DBE" w14:textId="77777777" w:rsidR="00054D38" w:rsidRDefault="00054D38" w:rsidP="0054721C">
                            <w:pPr>
                              <w:pStyle w:val="Header"/>
                              <w:rPr>
                                <w:b/>
                                <w:smallCaps/>
                                <w:noProof/>
                                <w:color w:val="000000"/>
                                <w:sz w:val="16"/>
                                <w:szCs w:val="16"/>
                              </w:rPr>
                            </w:pPr>
                          </w:p>
                          <w:p w14:paraId="6B9897EE" w14:textId="202DC563" w:rsidR="00054D38" w:rsidRPr="00D06ED3" w:rsidRDefault="00054D38" w:rsidP="0054721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58096478" w14:textId="77777777" w:rsidR="00054D38" w:rsidRPr="00D06ED3" w:rsidRDefault="00054D38" w:rsidP="0054721C">
                            <w:pPr>
                              <w:pStyle w:val="Header"/>
                              <w:rPr>
                                <w:b/>
                                <w:smallCaps/>
                                <w:noProof/>
                                <w:color w:val="000000"/>
                                <w:sz w:val="16"/>
                                <w:szCs w:val="16"/>
                              </w:rPr>
                            </w:pPr>
                            <w:r>
                              <w:rPr>
                                <w:b/>
                                <w:smallCaps/>
                                <w:noProof/>
                                <w:color w:val="000000"/>
                                <w:sz w:val="16"/>
                                <w:szCs w:val="16"/>
                              </w:rPr>
                              <w:t>Mark Waller (Chair)</w:t>
                            </w:r>
                          </w:p>
                          <w:p w14:paraId="7B6035B8" w14:textId="77777777" w:rsidR="00054D38" w:rsidRPr="00D06ED3" w:rsidRDefault="00054D38" w:rsidP="0054721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A21A" id="Text Box 2" o:spid="_x0000_s1027" type="#_x0000_t202" style="position:absolute;margin-left:-7.75pt;margin-top:10.1pt;width:170.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" filled="f" stroked="f">
                <v:textbox>
                  <w:txbxContent>
                    <w:p w14:paraId="16FA1DBE" w14:textId="77777777" w:rsidR="00054D38" w:rsidRDefault="00054D38" w:rsidP="0054721C">
                      <w:pPr>
                        <w:pStyle w:val="Header"/>
                        <w:rPr>
                          <w:b/>
                          <w:smallCaps/>
                          <w:noProof/>
                          <w:color w:val="000000"/>
                          <w:sz w:val="16"/>
                          <w:szCs w:val="16"/>
                        </w:rPr>
                      </w:pPr>
                    </w:p>
                    <w:p w14:paraId="6B9897EE" w14:textId="202DC563" w:rsidR="00054D38" w:rsidRPr="00D06ED3" w:rsidRDefault="00054D38" w:rsidP="0054721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58096478" w14:textId="77777777" w:rsidR="00054D38" w:rsidRPr="00D06ED3" w:rsidRDefault="00054D38" w:rsidP="0054721C">
                      <w:pPr>
                        <w:pStyle w:val="Header"/>
                        <w:rPr>
                          <w:b/>
                          <w:smallCaps/>
                          <w:noProof/>
                          <w:color w:val="000000"/>
                          <w:sz w:val="16"/>
                          <w:szCs w:val="16"/>
                        </w:rPr>
                      </w:pPr>
                      <w:r>
                        <w:rPr>
                          <w:b/>
                          <w:smallCaps/>
                          <w:noProof/>
                          <w:color w:val="000000"/>
                          <w:sz w:val="16"/>
                          <w:szCs w:val="16"/>
                        </w:rPr>
                        <w:t>Mark Waller (Chair)</w:t>
                      </w:r>
                    </w:p>
                    <w:p w14:paraId="7B6035B8" w14:textId="77777777" w:rsidR="00054D38" w:rsidRPr="00D06ED3" w:rsidRDefault="00054D38" w:rsidP="0054721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p>
    <w:p w14:paraId="4F9FB779" w14:textId="3892DCAF" w:rsidR="0054721C" w:rsidRDefault="0054721C" w:rsidP="0054721C">
      <w:pPr>
        <w:pStyle w:val="TOCHeading"/>
        <w:ind w:right="-1440"/>
        <w:rPr>
          <w:rFonts w:asciiTheme="minorHAnsi" w:eastAsiaTheme="minorHAnsi" w:hAnsiTheme="minorHAnsi" w:cstheme="minorHAnsi"/>
          <w:color w:val="auto"/>
          <w:sz w:val="22"/>
          <w:szCs w:val="22"/>
        </w:rPr>
      </w:pPr>
    </w:p>
    <w:p w14:paraId="6B181DD9" w14:textId="7B14203C" w:rsidR="0054721C" w:rsidRDefault="0054721C" w:rsidP="0054721C"/>
    <w:p w14:paraId="142661A7" w14:textId="4E25AA10" w:rsidR="0054721C" w:rsidRDefault="0054721C" w:rsidP="0054721C">
      <w:r>
        <w:rPr>
          <w:noProof/>
        </w:rPr>
        <mc:AlternateContent>
          <mc:Choice Requires="wps">
            <w:drawing>
              <wp:anchor distT="0" distB="0" distL="114300" distR="114300" simplePos="0" relativeHeight="251662336" behindDoc="0" locked="0" layoutInCell="1" allowOverlap="1" wp14:anchorId="4339D298" wp14:editId="58B05960">
                <wp:simplePos x="0" y="0"/>
                <wp:positionH relativeFrom="column">
                  <wp:posOffset>699770</wp:posOffset>
                </wp:positionH>
                <wp:positionV relativeFrom="paragraph">
                  <wp:posOffset>39677</wp:posOffset>
                </wp:positionV>
                <wp:extent cx="4543425" cy="8667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66775"/>
                        </a:xfrm>
                        <a:prstGeom prst="rect">
                          <a:avLst/>
                        </a:prstGeom>
                        <a:noFill/>
                        <a:ln>
                          <a:noFill/>
                        </a:ln>
                      </wps:spPr>
                      <wps:txbx>
                        <w:txbxContent>
                          <w:p w14:paraId="6CD8DE3E" w14:textId="77777777" w:rsidR="00054D38" w:rsidRPr="007F73DC" w:rsidRDefault="00054D38" w:rsidP="0054721C">
                            <w:pPr>
                              <w:pStyle w:val="Header"/>
                              <w:jc w:val="center"/>
                              <w:rPr>
                                <w:b/>
                                <w:smallCaps/>
                                <w:sz w:val="20"/>
                                <w:szCs w:val="20"/>
                              </w:rPr>
                            </w:pPr>
                            <w:r>
                              <w:rPr>
                                <w:b/>
                                <w:smallCaps/>
                                <w:sz w:val="20"/>
                                <w:szCs w:val="20"/>
                              </w:rPr>
                              <w:t>Facilities and Strategic Infrastructure management Services</w:t>
                            </w:r>
                          </w:p>
                          <w:p w14:paraId="56D2E3C3" w14:textId="77777777" w:rsidR="00054D38" w:rsidRPr="006D7600" w:rsidRDefault="00054D38" w:rsidP="0054721C">
                            <w:pPr>
                              <w:pStyle w:val="Header"/>
                              <w:jc w:val="center"/>
                              <w:rPr>
                                <w:sz w:val="8"/>
                                <w:szCs w:val="8"/>
                              </w:rPr>
                            </w:pPr>
                          </w:p>
                          <w:p w14:paraId="737897C3" w14:textId="77777777" w:rsidR="00054D38" w:rsidRDefault="00054D38" w:rsidP="0054721C">
                            <w:pPr>
                              <w:tabs>
                                <w:tab w:val="center" w:pos="3600"/>
                              </w:tabs>
                              <w:jc w:val="center"/>
                              <w:rPr>
                                <w:smallCaps/>
                                <w:noProof/>
                                <w:color w:val="000000"/>
                                <w:sz w:val="16"/>
                                <w:szCs w:val="16"/>
                              </w:rPr>
                            </w:pPr>
                            <w:r>
                              <w:rPr>
                                <w:smallCaps/>
                                <w:noProof/>
                                <w:color w:val="000000"/>
                                <w:sz w:val="16"/>
                                <w:szCs w:val="16"/>
                              </w:rPr>
                              <w:t>Facilties, Parking, Americans with disabilitiy act (ADA)</w:t>
                            </w:r>
                          </w:p>
                          <w:p w14:paraId="74631191" w14:textId="77777777" w:rsidR="00054D38" w:rsidRPr="006D7600" w:rsidRDefault="00054D38" w:rsidP="0054721C">
                            <w:pPr>
                              <w:pStyle w:val="Header"/>
                              <w:jc w:val="center"/>
                              <w:rPr>
                                <w:sz w:val="8"/>
                                <w:szCs w:val="8"/>
                              </w:rPr>
                            </w:pPr>
                          </w:p>
                          <w:p w14:paraId="17A5E017" w14:textId="77777777" w:rsidR="00054D38" w:rsidRPr="00262E80" w:rsidRDefault="00054D38" w:rsidP="0054721C">
                            <w:pPr>
                              <w:tabs>
                                <w:tab w:val="center" w:pos="4320"/>
                                <w:tab w:val="right" w:pos="8640"/>
                              </w:tabs>
                              <w:jc w:val="center"/>
                              <w:rPr>
                                <w:rFonts w:cs="Tahoma"/>
                                <w:b/>
                                <w:smallCaps/>
                                <w:noProof/>
                                <w:color w:val="000000"/>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D298" id="Text Box 4" o:spid="_x0000_s1028" type="#_x0000_t202" style="position:absolute;margin-left:55.1pt;margin-top:3.1pt;width:357.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" filled="f" stroked="f">
                <v:textbox>
                  <w:txbxContent>
                    <w:p w14:paraId="6CD8DE3E" w14:textId="77777777" w:rsidR="00054D38" w:rsidRPr="007F73DC" w:rsidRDefault="00054D38" w:rsidP="0054721C">
                      <w:pPr>
                        <w:pStyle w:val="Header"/>
                        <w:jc w:val="center"/>
                        <w:rPr>
                          <w:b/>
                          <w:smallCaps/>
                          <w:sz w:val="20"/>
                          <w:szCs w:val="20"/>
                        </w:rPr>
                      </w:pPr>
                      <w:r>
                        <w:rPr>
                          <w:b/>
                          <w:smallCaps/>
                          <w:sz w:val="20"/>
                          <w:szCs w:val="20"/>
                        </w:rPr>
                        <w:t>Facilities and Strategic Infrastructure management Services</w:t>
                      </w:r>
                    </w:p>
                    <w:p w14:paraId="56D2E3C3" w14:textId="77777777" w:rsidR="00054D38" w:rsidRPr="006D7600" w:rsidRDefault="00054D38" w:rsidP="0054721C">
                      <w:pPr>
                        <w:pStyle w:val="Header"/>
                        <w:jc w:val="center"/>
                        <w:rPr>
                          <w:sz w:val="8"/>
                          <w:szCs w:val="8"/>
                        </w:rPr>
                      </w:pPr>
                    </w:p>
                    <w:p w14:paraId="737897C3" w14:textId="77777777" w:rsidR="00054D38" w:rsidRDefault="00054D38" w:rsidP="0054721C">
                      <w:pPr>
                        <w:tabs>
                          <w:tab w:val="center" w:pos="3600"/>
                        </w:tabs>
                        <w:jc w:val="center"/>
                        <w:rPr>
                          <w:smallCaps/>
                          <w:noProof/>
                          <w:color w:val="000000"/>
                          <w:sz w:val="16"/>
                          <w:szCs w:val="16"/>
                        </w:rPr>
                      </w:pPr>
                      <w:r>
                        <w:rPr>
                          <w:smallCaps/>
                          <w:noProof/>
                          <w:color w:val="000000"/>
                          <w:sz w:val="16"/>
                          <w:szCs w:val="16"/>
                        </w:rPr>
                        <w:t>Facilties, Parking, Americans with disabilitiy act (ADA)</w:t>
                      </w:r>
                    </w:p>
                    <w:p w14:paraId="74631191" w14:textId="77777777" w:rsidR="00054D38" w:rsidRPr="006D7600" w:rsidRDefault="00054D38" w:rsidP="0054721C">
                      <w:pPr>
                        <w:pStyle w:val="Header"/>
                        <w:jc w:val="center"/>
                        <w:rPr>
                          <w:sz w:val="8"/>
                          <w:szCs w:val="8"/>
                        </w:rPr>
                      </w:pPr>
                    </w:p>
                    <w:p w14:paraId="17A5E017" w14:textId="77777777" w:rsidR="00054D38" w:rsidRPr="00262E80" w:rsidRDefault="00054D38" w:rsidP="0054721C">
                      <w:pPr>
                        <w:tabs>
                          <w:tab w:val="center" w:pos="4320"/>
                          <w:tab w:val="right" w:pos="8640"/>
                        </w:tabs>
                        <w:jc w:val="center"/>
                        <w:rPr>
                          <w:rFonts w:cs="Tahoma"/>
                          <w:b/>
                          <w:smallCaps/>
                          <w:noProof/>
                          <w:color w:val="000000"/>
                          <w:sz w:val="4"/>
                          <w:szCs w:val="4"/>
                        </w:rPr>
                      </w:pPr>
                    </w:p>
                  </w:txbxContent>
                </v:textbox>
              </v:shape>
            </w:pict>
          </mc:Fallback>
        </mc:AlternateContent>
      </w:r>
    </w:p>
    <w:p w14:paraId="32DCDC6B" w14:textId="22FB023A" w:rsidR="0054721C" w:rsidRDefault="0054721C" w:rsidP="0054721C"/>
    <w:p w14:paraId="5487D643" w14:textId="5863B70F" w:rsidR="0054721C" w:rsidRDefault="0054721C" w:rsidP="0054721C"/>
    <w:p w14:paraId="1A0EF111" w14:textId="5B31C212" w:rsidR="0054721C" w:rsidRDefault="0054721C" w:rsidP="0054721C">
      <w:pPr>
        <w:jc w:val="center"/>
      </w:pPr>
    </w:p>
    <w:p w14:paraId="0F514175" w14:textId="4F94553E" w:rsidR="0054721C" w:rsidRDefault="0054721C" w:rsidP="0054721C"/>
    <w:p w14:paraId="08971327" w14:textId="246D653A" w:rsidR="0054721C" w:rsidRDefault="0054721C" w:rsidP="0054721C">
      <w:pPr>
        <w:jc w:val="center"/>
        <w:rPr>
          <w:b/>
          <w:sz w:val="32"/>
          <w:szCs w:val="32"/>
        </w:rPr>
      </w:pPr>
      <w:r w:rsidRPr="0054721C">
        <w:rPr>
          <w:b/>
          <w:sz w:val="32"/>
          <w:szCs w:val="32"/>
        </w:rPr>
        <w:t>El Paso County, Colorado</w:t>
      </w:r>
    </w:p>
    <w:p w14:paraId="13D13372" w14:textId="60B307E0" w:rsidR="0054721C" w:rsidRDefault="0054721C" w:rsidP="0054721C">
      <w:pPr>
        <w:jc w:val="center"/>
        <w:rPr>
          <w:b/>
          <w:sz w:val="32"/>
          <w:szCs w:val="32"/>
        </w:rPr>
      </w:pPr>
      <w:r>
        <w:rPr>
          <w:b/>
          <w:sz w:val="32"/>
          <w:szCs w:val="32"/>
        </w:rPr>
        <w:t>Americans with Disabilities Act (ADA)</w:t>
      </w:r>
    </w:p>
    <w:p w14:paraId="4F420739" w14:textId="585A4144" w:rsidR="0054721C" w:rsidRDefault="0054721C" w:rsidP="0054721C">
      <w:pPr>
        <w:jc w:val="center"/>
        <w:rPr>
          <w:b/>
          <w:sz w:val="32"/>
          <w:szCs w:val="32"/>
        </w:rPr>
      </w:pPr>
      <w:r>
        <w:rPr>
          <w:b/>
          <w:sz w:val="32"/>
          <w:szCs w:val="32"/>
        </w:rPr>
        <w:t>Transition Plan for Title II Public Entity</w:t>
      </w:r>
    </w:p>
    <w:p w14:paraId="1986B93A" w14:textId="399DD9FD" w:rsidR="0054721C" w:rsidRPr="0054721C" w:rsidRDefault="003F3746" w:rsidP="0054721C">
      <w:pPr>
        <w:jc w:val="center"/>
        <w:rPr>
          <w:b/>
          <w:sz w:val="32"/>
          <w:szCs w:val="32"/>
        </w:rPr>
      </w:pPr>
      <w:r w:rsidRPr="003F3746">
        <w:rPr>
          <w:b/>
          <w:sz w:val="32"/>
          <w:szCs w:val="32"/>
        </w:rPr>
        <w:t>CORE FOCUS: COUNTY INFRASTRUCTURE</w:t>
      </w:r>
    </w:p>
    <w:p w14:paraId="5A3DDCAB" w14:textId="77777777" w:rsidR="0054721C" w:rsidRDefault="0054721C" w:rsidP="0054721C">
      <w:pPr>
        <w:jc w:val="center"/>
      </w:pPr>
    </w:p>
    <w:p w14:paraId="05F3414D" w14:textId="219ADE9F" w:rsidR="0054721C" w:rsidRDefault="0054721C" w:rsidP="0054721C"/>
    <w:p w14:paraId="4D5B32DB" w14:textId="5819DF7D" w:rsidR="0054721C" w:rsidRDefault="0054721C" w:rsidP="0054721C"/>
    <w:p w14:paraId="739FA236" w14:textId="1CD455F4" w:rsidR="0054721C" w:rsidRDefault="0054721C" w:rsidP="0054721C"/>
    <w:p w14:paraId="18F22AD0" w14:textId="035ACB7A" w:rsidR="0054721C" w:rsidRDefault="0054721C" w:rsidP="0054721C"/>
    <w:p w14:paraId="4D3CC30A" w14:textId="0E3C9873" w:rsidR="0054721C" w:rsidRDefault="0054721C" w:rsidP="0054721C"/>
    <w:p w14:paraId="45B13112" w14:textId="215593EC" w:rsidR="0054721C" w:rsidRDefault="0054721C" w:rsidP="0054721C"/>
    <w:p w14:paraId="6B188EC3" w14:textId="7A39E3C8" w:rsidR="0054721C" w:rsidRDefault="0054721C" w:rsidP="0054721C"/>
    <w:p w14:paraId="19E47747" w14:textId="17C11F58" w:rsidR="0054721C" w:rsidRDefault="0054721C" w:rsidP="0054721C"/>
    <w:p w14:paraId="66DC40E4" w14:textId="268918FA" w:rsidR="0054721C" w:rsidRDefault="0054721C" w:rsidP="0054721C"/>
    <w:p w14:paraId="748FE404" w14:textId="50FE2FBE" w:rsidR="0054721C" w:rsidRDefault="0054721C" w:rsidP="0054721C"/>
    <w:p w14:paraId="427A6E08" w14:textId="762468E8" w:rsidR="0054721C" w:rsidRDefault="0054721C" w:rsidP="0054721C"/>
    <w:p w14:paraId="6DD97ADF" w14:textId="042B3493" w:rsidR="0054721C" w:rsidRDefault="0054721C" w:rsidP="0054721C"/>
    <w:p w14:paraId="00249261" w14:textId="2C6CE2D7" w:rsidR="0054721C" w:rsidRPr="0054721C" w:rsidRDefault="0054721C" w:rsidP="0054721C">
      <w:pPr>
        <w:pStyle w:val="Heading1"/>
        <w:rPr>
          <w:b/>
          <w:i/>
        </w:rPr>
      </w:pPr>
      <w:bookmarkStart w:id="0" w:name="_Toc21067383"/>
      <w:r w:rsidRPr="0054721C">
        <w:rPr>
          <w:b/>
          <w:i/>
        </w:rPr>
        <w:t>Abstract</w:t>
      </w:r>
      <w:bookmarkEnd w:id="0"/>
    </w:p>
    <w:p w14:paraId="26EDF9BF" w14:textId="76E1AA8C" w:rsidR="000B678A" w:rsidRDefault="000B678A" w:rsidP="0054721C">
      <w:r>
        <w:t>El Paso County’s ADA division is tasked with developing an Americans with Disabilities Act Transition Plan to be</w:t>
      </w:r>
      <w:r w:rsidR="00F31DC5">
        <w:t xml:space="preserve"> submitted for both public review and comment prior to its submission to the El Paso County Board of County Commissioners (EPC BoCC) for approval and adoption as a County Resolution.</w:t>
      </w:r>
      <w:r>
        <w:t xml:space="preserve"> </w:t>
      </w:r>
      <w:r w:rsidR="006A3BE7">
        <w:t xml:space="preserve">The </w:t>
      </w:r>
      <w:r w:rsidR="002C7AF9">
        <w:t>Transition P</w:t>
      </w:r>
      <w:r w:rsidR="006A3BE7">
        <w:t>lan is designed to help El Paso County adhere to the ADA</w:t>
      </w:r>
      <w:r w:rsidR="0095310E">
        <w:t xml:space="preserve"> and Section 504 of the Rehabilitation Act of 1973 (504)</w:t>
      </w:r>
      <w:r w:rsidR="006A3BE7">
        <w:t xml:space="preserve"> requirements as they are defined by related regulations to develop and implement a Transition Plan.</w:t>
      </w:r>
    </w:p>
    <w:p w14:paraId="7AA37FE8" w14:textId="5E6B110E" w:rsidR="00F31DC5" w:rsidRDefault="006A3BE7" w:rsidP="0054721C">
      <w:r>
        <w:t xml:space="preserve">Adopted on July 26, 1990, the ADA is a federal civil rights law that provides protections for persons with disabilities against discrimination by both public and private entities. </w:t>
      </w:r>
      <w:r w:rsidR="000B678A">
        <w:t xml:space="preserve">The </w:t>
      </w:r>
      <w:r w:rsidR="00F31DC5">
        <w:t>Americans with Disabilities Act and amendments provide comprehensive civil rights protection to qualified individuals with disabilities</w:t>
      </w:r>
      <w:r>
        <w:t>;</w:t>
      </w:r>
      <w:r w:rsidR="000B678A">
        <w:t xml:space="preserve"> </w:t>
      </w:r>
      <w:r w:rsidR="00F31DC5">
        <w:t>Title II of the Act covers programs, services and activities of public entities, such as El Paso County.</w:t>
      </w:r>
      <w:r>
        <w:t xml:space="preserve"> Section §35.130 of Title II requires that each program, service or activity conducted by a public entity, when viewed in its entirety, be readily accessible to and usable by individuals with disabilities.</w:t>
      </w:r>
    </w:p>
    <w:p w14:paraId="43D84217" w14:textId="47A5E8BA" w:rsidR="00ED7F5D" w:rsidRDefault="00F31DC5" w:rsidP="00ED7F5D">
      <w:pPr>
        <w:pStyle w:val="NoSpacing"/>
      </w:pPr>
      <w:r>
        <w:t>El Paso County programs, services, and activities, when viewed in their entirety, must be made accessible to and usable by individuals with disabilities, except where to do so would result in a fundamental alterati</w:t>
      </w:r>
      <w:r w:rsidR="006A3BE7">
        <w:t>on in the nature of the program,</w:t>
      </w:r>
      <w:r>
        <w:t xml:space="preserve"> result in undue financial and administrative burdens or threaten or destroy the historic significance of a historic property.</w:t>
      </w:r>
      <w:r w:rsidR="00B618ED" w:rsidRPr="00B618ED">
        <w:t xml:space="preserve"> </w:t>
      </w:r>
      <w:r w:rsidR="00B618ED">
        <w:t>El Paso County recognizes that it must examine each program, service or activity to determine whether any physical barriers to access exist.</w:t>
      </w:r>
    </w:p>
    <w:p w14:paraId="53138F54" w14:textId="77777777" w:rsidR="00ED7F5D" w:rsidRDefault="00ED7F5D" w:rsidP="00ED7F5D">
      <w:pPr>
        <w:pStyle w:val="NoSpacing"/>
      </w:pPr>
    </w:p>
    <w:p w14:paraId="4CCE24E2" w14:textId="000AACF8" w:rsidR="006422EA" w:rsidRDefault="006422EA" w:rsidP="00DD5C6E">
      <w:pPr>
        <w:pStyle w:val="NoSpacing"/>
      </w:pPr>
      <w:r>
        <w:t>In the event that structural changes to facilities will be undertaken to achieve program accessibility, a public entity that employs 50</w:t>
      </w:r>
      <w:r w:rsidR="00ED7F5D">
        <w:t xml:space="preserve"> or more persons, shall develop </w:t>
      </w:r>
      <w:r>
        <w:t>a transition plan setting forth the steps necessary to complete such changes. A public entity shall provide an opportunity to interested persons</w:t>
      </w:r>
      <w:r w:rsidR="00DD5C6E">
        <w:t xml:space="preserve"> </w:t>
      </w:r>
      <w:r w:rsidR="005C461B">
        <w:t>to participate</w:t>
      </w:r>
      <w:r>
        <w:t xml:space="preserve"> in the development of the transition plan by submitting comments. A copy of the transition plan shall be made available for public inspection.</w:t>
      </w:r>
    </w:p>
    <w:p w14:paraId="48B1F5A9" w14:textId="77777777" w:rsidR="00DD5C6E" w:rsidRDefault="00DD5C6E" w:rsidP="00DD5C6E">
      <w:pPr>
        <w:pStyle w:val="NoSpacing"/>
      </w:pPr>
    </w:p>
    <w:p w14:paraId="2426DF66" w14:textId="7FB3BB43" w:rsidR="00CB5953" w:rsidRDefault="00457250" w:rsidP="005C461B">
      <w:r>
        <w:t xml:space="preserve">The plan shall </w:t>
      </w:r>
      <w:r w:rsidR="005C461B">
        <w:t xml:space="preserve">(1) </w:t>
      </w:r>
      <w:r w:rsidR="00CB5953">
        <w:t>i</w:t>
      </w:r>
      <w:r>
        <w:t>dentify physical obstacles in the public entity's facilities that limit the accessibility of its programs or activities t</w:t>
      </w:r>
      <w:r w:rsidR="00CB5953">
        <w:t>o individuals with disabilities,</w:t>
      </w:r>
      <w:r>
        <w:t xml:space="preserve"> </w:t>
      </w:r>
      <w:r w:rsidR="005C461B">
        <w:t xml:space="preserve">(2) </w:t>
      </w:r>
      <w:r>
        <w:t>detail the methods that will be used to make the facilities accessible</w:t>
      </w:r>
      <w:r w:rsidR="00CB5953">
        <w:t>,</w:t>
      </w:r>
      <w:r>
        <w:t xml:space="preserve"> </w:t>
      </w:r>
      <w:r w:rsidR="005C461B">
        <w:t xml:space="preserve">(3) </w:t>
      </w:r>
      <w:r>
        <w:t xml:space="preserve">specify </w:t>
      </w:r>
      <w:r w:rsidR="00CB5953">
        <w:t>a schedule to achieve compliance and</w:t>
      </w:r>
      <w:r w:rsidR="005C461B">
        <w:t xml:space="preserve"> (4)</w:t>
      </w:r>
      <w:r w:rsidR="00CB5953">
        <w:t xml:space="preserve"> </w:t>
      </w:r>
      <w:r>
        <w:t xml:space="preserve">identify steps </w:t>
      </w:r>
      <w:r w:rsidR="00CB5953">
        <w:t>forecasted for associated years in</w:t>
      </w:r>
      <w:r>
        <w:t xml:space="preserve"> the transition peri</w:t>
      </w:r>
      <w:r w:rsidR="00CB5953">
        <w:t>od.</w:t>
      </w:r>
      <w:r>
        <w:t xml:space="preserve"> </w:t>
      </w:r>
    </w:p>
    <w:p w14:paraId="279F2BCC" w14:textId="4B9564E5" w:rsidR="00457250" w:rsidRDefault="00457250" w:rsidP="00F31DC5">
      <w:r>
        <w:t>Continue</w:t>
      </w:r>
      <w:r w:rsidR="00967D00">
        <w:t>d</w:t>
      </w:r>
      <w:r w:rsidR="00F11C69">
        <w:t xml:space="preserve"> efforts to </w:t>
      </w:r>
      <w:r>
        <w:t xml:space="preserve">comply </w:t>
      </w:r>
      <w:r w:rsidR="002C7AF9">
        <w:t xml:space="preserve">with </w:t>
      </w:r>
      <w:r>
        <w:t>ADA and Section 504</w:t>
      </w:r>
      <w:r w:rsidR="00967D00">
        <w:t xml:space="preserve"> include periodic </w:t>
      </w:r>
      <w:r>
        <w:t>review</w:t>
      </w:r>
      <w:r w:rsidR="00967D00">
        <w:t>s</w:t>
      </w:r>
      <w:r>
        <w:t xml:space="preserve"> </w:t>
      </w:r>
      <w:r w:rsidR="00967D00">
        <w:t>of the transition p</w:t>
      </w:r>
      <w:r>
        <w:t>lan and update</w:t>
      </w:r>
      <w:r w:rsidR="00967D00">
        <w:t>s</w:t>
      </w:r>
      <w:r>
        <w:t xml:space="preserve"> as deemed appropriate to address progress towards improving accessibility and provide for any Plan modifications.</w:t>
      </w:r>
      <w:r w:rsidR="000A3D47">
        <w:t xml:space="preserve"> The ADA division has instituted an ADA complaint p</w:t>
      </w:r>
      <w:r w:rsidRPr="00457250">
        <w:t>rocedure</w:t>
      </w:r>
      <w:r w:rsidR="000A3D47">
        <w:t xml:space="preserve"> and is taking steps to encourage public i</w:t>
      </w:r>
      <w:r w:rsidRPr="00457250">
        <w:t>nvolvement</w:t>
      </w:r>
      <w:r w:rsidR="000A3D47">
        <w:t xml:space="preserve"> incorporating outreach and accommodation methodology.</w:t>
      </w:r>
    </w:p>
    <w:p w14:paraId="283B9C0B" w14:textId="7765BBA4" w:rsidR="000B678A" w:rsidRDefault="00A56D21" w:rsidP="0054721C">
      <w:r>
        <w:t>For the purposes of the Transition Plan, a "Public Facility" is defined as any building or other facility owned or governed by El Paso Co</w:t>
      </w:r>
      <w:r w:rsidR="00F11C69">
        <w:t>unty that is open to the community</w:t>
      </w:r>
      <w:r>
        <w:t>. This includes parks, outdoor spaces and pedestrian features within the public right of way, including sidewalks, curb ramps, cross walks, pedestrian signals and other features or facilities. P</w:t>
      </w:r>
      <w:r w:rsidR="000B678A">
        <w:t>ublic</w:t>
      </w:r>
      <w:r>
        <w:t xml:space="preserve"> facilities</w:t>
      </w:r>
      <w:r w:rsidR="000B678A">
        <w:t xml:space="preserve"> are required to be evaluated to determine barriers to El Paso County programs, services and activities. </w:t>
      </w:r>
      <w:r>
        <w:t xml:space="preserve">The Transition Report includes </w:t>
      </w:r>
      <w:r w:rsidR="000B678A">
        <w:t>list</w:t>
      </w:r>
      <w:r>
        <w:t>s</w:t>
      </w:r>
      <w:r w:rsidR="000B678A">
        <w:t xml:space="preserve"> of County owned or leased buildings and sites</w:t>
      </w:r>
      <w:r>
        <w:t>, including parks and outdoor s</w:t>
      </w:r>
      <w:r w:rsidRPr="000B678A">
        <w:t>paces</w:t>
      </w:r>
      <w:r>
        <w:t>,</w:t>
      </w:r>
      <w:r w:rsidR="000B678A">
        <w:t xml:space="preserve"> </w:t>
      </w:r>
      <w:r w:rsidR="00F11C69">
        <w:t>which provide</w:t>
      </w:r>
      <w:r w:rsidR="000B678A">
        <w:t xml:space="preserve"> a </w:t>
      </w:r>
      <w:r w:rsidR="000B678A" w:rsidRPr="00A7764C">
        <w:t>program, service or activity</w:t>
      </w:r>
      <w:r w:rsidR="00F11C69">
        <w:t xml:space="preserve"> to the community</w:t>
      </w:r>
      <w:r>
        <w:t>. These lists are</w:t>
      </w:r>
      <w:r w:rsidR="000B678A">
        <w:t xml:space="preserve"> not inclusive and will continue to be amended as new facilities</w:t>
      </w:r>
      <w:r>
        <w:t>, parks and outdoor spaces</w:t>
      </w:r>
      <w:r w:rsidR="000B678A">
        <w:t xml:space="preserve"> are acquired or divested</w:t>
      </w:r>
      <w:r>
        <w:t>, thus these</w:t>
      </w:r>
      <w:r w:rsidR="000B678A">
        <w:t xml:space="preserve"> list</w:t>
      </w:r>
      <w:r>
        <w:t>s are</w:t>
      </w:r>
      <w:r w:rsidR="000B678A">
        <w:t xml:space="preserve"> subject to change.</w:t>
      </w:r>
    </w:p>
    <w:p w14:paraId="755DD8C6" w14:textId="79C2906C" w:rsidR="000B678A" w:rsidRDefault="00A56D21" w:rsidP="00A56D21">
      <w:r>
        <w:t>El Paso County’s ADA division s</w:t>
      </w:r>
      <w:r w:rsidR="000B678A">
        <w:t xml:space="preserve">urvey </w:t>
      </w:r>
      <w:r>
        <w:t>m</w:t>
      </w:r>
      <w:r w:rsidR="000B678A">
        <w:t>ethodology</w:t>
      </w:r>
      <w:r>
        <w:t xml:space="preserve"> complies with best practices. </w:t>
      </w:r>
      <w:r w:rsidR="000B678A">
        <w:t>Priorities for accessibility are assigned in accordance with the ADA Ch</w:t>
      </w:r>
      <w:r>
        <w:t xml:space="preserve">ecklist for Existing Facilities, </w:t>
      </w:r>
      <w:r w:rsidR="00874FEA">
        <w:t>which prioritizes</w:t>
      </w:r>
      <w:r>
        <w:t xml:space="preserve"> </w:t>
      </w:r>
      <w:r w:rsidR="00874FEA">
        <w:t>as follows:</w:t>
      </w:r>
      <w:r>
        <w:t xml:space="preserve"> </w:t>
      </w:r>
      <w:r w:rsidR="00874FEA">
        <w:t xml:space="preserve">(1) </w:t>
      </w:r>
      <w:r>
        <w:t xml:space="preserve">accessibility by </w:t>
      </w:r>
      <w:r w:rsidR="000B678A" w:rsidRPr="00184D24">
        <w:t>approach and entrance</w:t>
      </w:r>
      <w:r>
        <w:t xml:space="preserve">, </w:t>
      </w:r>
      <w:r w:rsidR="00874FEA">
        <w:t xml:space="preserve">(2) </w:t>
      </w:r>
      <w:r w:rsidR="000B678A" w:rsidRPr="00184D24">
        <w:t>goods and services</w:t>
      </w:r>
      <w:r>
        <w:t xml:space="preserve">, </w:t>
      </w:r>
      <w:r w:rsidR="00874FEA">
        <w:t xml:space="preserve">(3) </w:t>
      </w:r>
      <w:r w:rsidR="000B678A" w:rsidRPr="00184D24">
        <w:t>public toilet rooms</w:t>
      </w:r>
      <w:r>
        <w:t xml:space="preserve"> and </w:t>
      </w:r>
      <w:r w:rsidR="00874FEA">
        <w:t xml:space="preserve">(4) </w:t>
      </w:r>
      <w:r w:rsidR="000B678A" w:rsidRPr="00184D24">
        <w:t>other items such as water fountains and public telephones</w:t>
      </w:r>
      <w:r>
        <w:t>.</w:t>
      </w:r>
    </w:p>
    <w:p w14:paraId="7B7E2AF3" w14:textId="67053B39" w:rsidR="00E4164E" w:rsidRDefault="00E4164E" w:rsidP="00A56D21"/>
    <w:p w14:paraId="4EBDDABD" w14:textId="36795B1F" w:rsidR="00E4164E" w:rsidRDefault="00E4164E" w:rsidP="00A56D21"/>
    <w:p w14:paraId="68A987BB" w14:textId="00A3B9C5" w:rsidR="00E4164E" w:rsidRDefault="00E4164E" w:rsidP="00A56D21"/>
    <w:p w14:paraId="241A78FC" w14:textId="1E054D68" w:rsidR="00E4164E" w:rsidRDefault="00E4164E" w:rsidP="00A56D21"/>
    <w:p w14:paraId="4C7741A8" w14:textId="4635E0E9" w:rsidR="00E4164E" w:rsidRDefault="00E4164E" w:rsidP="00A56D21"/>
    <w:p w14:paraId="1C0216C6" w14:textId="539A5303" w:rsidR="00E4164E" w:rsidRDefault="00E4164E" w:rsidP="00A56D21"/>
    <w:p w14:paraId="626F7713" w14:textId="3A72FC86" w:rsidR="00E4164E" w:rsidRDefault="00E4164E" w:rsidP="00A56D21"/>
    <w:p w14:paraId="684E6C86" w14:textId="32498971" w:rsidR="00E4164E" w:rsidRDefault="00E4164E" w:rsidP="00A56D21"/>
    <w:p w14:paraId="4A2A758A" w14:textId="5F149ADD" w:rsidR="00E4164E" w:rsidRDefault="00E4164E" w:rsidP="00A56D21"/>
    <w:p w14:paraId="34860360" w14:textId="1AD6D08C" w:rsidR="00E4164E" w:rsidRDefault="00E4164E" w:rsidP="00A56D21"/>
    <w:p w14:paraId="3E0B41C8" w14:textId="34A705BB" w:rsidR="00E4164E" w:rsidRDefault="00E4164E" w:rsidP="00A56D21"/>
    <w:p w14:paraId="069393B4" w14:textId="6DD621FB" w:rsidR="00E4164E" w:rsidRDefault="00E4164E" w:rsidP="00A56D21"/>
    <w:p w14:paraId="4AE282A2" w14:textId="04C9999A" w:rsidR="00E4164E" w:rsidRDefault="00E4164E" w:rsidP="00A56D21"/>
    <w:p w14:paraId="45166D95" w14:textId="41F66359" w:rsidR="00E4164E" w:rsidRDefault="00E4164E" w:rsidP="00A56D21"/>
    <w:p w14:paraId="244E2E67" w14:textId="1519E7F7" w:rsidR="00E4164E" w:rsidRDefault="00E4164E" w:rsidP="00A56D21"/>
    <w:p w14:paraId="1DE4B624" w14:textId="1813D9EE" w:rsidR="00E4164E" w:rsidRDefault="00E4164E" w:rsidP="00A56D21"/>
    <w:p w14:paraId="4C9C3E53" w14:textId="5DA110E8" w:rsidR="00E4164E" w:rsidRDefault="00E4164E" w:rsidP="00A56D21"/>
    <w:p w14:paraId="07128102" w14:textId="15E16802" w:rsidR="00E4164E" w:rsidRDefault="00E4164E" w:rsidP="00A56D21"/>
    <w:p w14:paraId="035FC163" w14:textId="30710664" w:rsidR="00E4164E" w:rsidRDefault="00E4164E" w:rsidP="00A56D21"/>
    <w:p w14:paraId="7B0EF6AD" w14:textId="7C1A40C2" w:rsidR="00304847" w:rsidRDefault="00304847" w:rsidP="00A56D21"/>
    <w:p w14:paraId="1633498A" w14:textId="77777777" w:rsidR="00304847" w:rsidRDefault="00304847" w:rsidP="00A56D21"/>
    <w:sdt>
      <w:sdtPr>
        <w:rPr>
          <w:rFonts w:asciiTheme="minorHAnsi" w:eastAsiaTheme="minorHAnsi" w:hAnsiTheme="minorHAnsi" w:cstheme="minorHAnsi"/>
          <w:color w:val="auto"/>
          <w:sz w:val="22"/>
          <w:szCs w:val="22"/>
        </w:rPr>
        <w:id w:val="-1584057387"/>
        <w:docPartObj>
          <w:docPartGallery w:val="Table of Contents"/>
          <w:docPartUnique/>
        </w:docPartObj>
      </w:sdtPr>
      <w:sdtEndPr>
        <w:rPr>
          <w:rFonts w:cstheme="minorBidi"/>
          <w:b/>
          <w:bCs/>
          <w:noProof/>
        </w:rPr>
      </w:sdtEndPr>
      <w:sdtContent>
        <w:p w14:paraId="606AD622" w14:textId="5FB220C3" w:rsidR="0054721C" w:rsidRPr="0054721C" w:rsidRDefault="006A4AF6" w:rsidP="0054721C">
          <w:pPr>
            <w:pStyle w:val="TOCHeading"/>
            <w:ind w:right="-1440"/>
            <w:rPr>
              <w:rFonts w:asciiTheme="minorHAnsi" w:hAnsiTheme="minorHAnsi" w:cstheme="minorHAnsi"/>
              <w:i/>
              <w:color w:val="auto"/>
            </w:rPr>
          </w:pPr>
          <w:r w:rsidRPr="00184D24">
            <w:rPr>
              <w:rFonts w:asciiTheme="minorHAnsi" w:hAnsiTheme="minorHAnsi" w:cstheme="minorHAnsi"/>
              <w:i/>
              <w:color w:val="auto"/>
            </w:rPr>
            <w:t>Table of Contents</w:t>
          </w:r>
        </w:p>
        <w:p w14:paraId="04DBBED5" w14:textId="2D408CC0" w:rsidR="009A15A5" w:rsidRDefault="006A4AF6">
          <w:pPr>
            <w:pStyle w:val="TOC1"/>
            <w:tabs>
              <w:tab w:val="right" w:leader="dot" w:pos="9350"/>
            </w:tabs>
            <w:rPr>
              <w:rFonts w:eastAsiaTheme="minorEastAsia"/>
              <w:noProof/>
            </w:rPr>
          </w:pPr>
          <w:r>
            <w:rPr>
              <w:rFonts w:cstheme="minorHAnsi"/>
            </w:rPr>
            <w:fldChar w:fldCharType="begin"/>
          </w:r>
          <w:r>
            <w:rPr>
              <w:rFonts w:cstheme="minorHAnsi"/>
            </w:rPr>
            <w:instrText xml:space="preserve"> TOC \o "1-2" \h \z \u </w:instrText>
          </w:r>
          <w:r>
            <w:rPr>
              <w:rFonts w:cstheme="minorHAnsi"/>
            </w:rPr>
            <w:fldChar w:fldCharType="separate"/>
          </w:r>
          <w:hyperlink w:anchor="_Toc21067383" w:history="1">
            <w:r w:rsidR="009A15A5" w:rsidRPr="00AD5A0F">
              <w:rPr>
                <w:rStyle w:val="Hyperlink"/>
                <w:b/>
                <w:i/>
                <w:noProof/>
              </w:rPr>
              <w:t>Abstract</w:t>
            </w:r>
            <w:r w:rsidR="009A15A5">
              <w:rPr>
                <w:noProof/>
                <w:webHidden/>
              </w:rPr>
              <w:tab/>
            </w:r>
            <w:r w:rsidR="009A15A5">
              <w:rPr>
                <w:noProof/>
                <w:webHidden/>
              </w:rPr>
              <w:fldChar w:fldCharType="begin"/>
            </w:r>
            <w:r w:rsidR="009A15A5">
              <w:rPr>
                <w:noProof/>
                <w:webHidden/>
              </w:rPr>
              <w:instrText xml:space="preserve"> PAGEREF _Toc21067383 \h </w:instrText>
            </w:r>
            <w:r w:rsidR="009A15A5">
              <w:rPr>
                <w:noProof/>
                <w:webHidden/>
              </w:rPr>
            </w:r>
            <w:r w:rsidR="009A15A5">
              <w:rPr>
                <w:noProof/>
                <w:webHidden/>
              </w:rPr>
              <w:fldChar w:fldCharType="separate"/>
            </w:r>
            <w:r w:rsidR="00964AB2">
              <w:rPr>
                <w:noProof/>
                <w:webHidden/>
              </w:rPr>
              <w:t>2</w:t>
            </w:r>
            <w:r w:rsidR="009A15A5">
              <w:rPr>
                <w:noProof/>
                <w:webHidden/>
              </w:rPr>
              <w:fldChar w:fldCharType="end"/>
            </w:r>
          </w:hyperlink>
        </w:p>
        <w:p w14:paraId="7D34A081" w14:textId="56E24D0A" w:rsidR="009A15A5" w:rsidRDefault="00054D38">
          <w:pPr>
            <w:pStyle w:val="TOC1"/>
            <w:tabs>
              <w:tab w:val="right" w:leader="dot" w:pos="9350"/>
            </w:tabs>
            <w:rPr>
              <w:rFonts w:eastAsiaTheme="minorEastAsia"/>
              <w:noProof/>
            </w:rPr>
          </w:pPr>
          <w:hyperlink w:anchor="_Toc21067384" w:history="1">
            <w:r w:rsidR="009A15A5" w:rsidRPr="00AD5A0F">
              <w:rPr>
                <w:rStyle w:val="Hyperlink"/>
                <w:rFonts w:cstheme="minorHAnsi"/>
                <w:b/>
                <w:i/>
                <w:noProof/>
              </w:rPr>
              <w:t>Section 1:  Introduction</w:t>
            </w:r>
            <w:r w:rsidR="009A15A5">
              <w:rPr>
                <w:noProof/>
                <w:webHidden/>
              </w:rPr>
              <w:tab/>
            </w:r>
            <w:r w:rsidR="009A15A5">
              <w:rPr>
                <w:noProof/>
                <w:webHidden/>
              </w:rPr>
              <w:fldChar w:fldCharType="begin"/>
            </w:r>
            <w:r w:rsidR="009A15A5">
              <w:rPr>
                <w:noProof/>
                <w:webHidden/>
              </w:rPr>
              <w:instrText xml:space="preserve"> PAGEREF _Toc21067384 \h </w:instrText>
            </w:r>
            <w:r w:rsidR="009A15A5">
              <w:rPr>
                <w:noProof/>
                <w:webHidden/>
              </w:rPr>
            </w:r>
            <w:r w:rsidR="009A15A5">
              <w:rPr>
                <w:noProof/>
                <w:webHidden/>
              </w:rPr>
              <w:fldChar w:fldCharType="separate"/>
            </w:r>
            <w:r w:rsidR="00964AB2">
              <w:rPr>
                <w:noProof/>
                <w:webHidden/>
              </w:rPr>
              <w:t>6</w:t>
            </w:r>
            <w:r w:rsidR="009A15A5">
              <w:rPr>
                <w:noProof/>
                <w:webHidden/>
              </w:rPr>
              <w:fldChar w:fldCharType="end"/>
            </w:r>
          </w:hyperlink>
        </w:p>
        <w:p w14:paraId="66FE7EBB" w14:textId="51E131C9" w:rsidR="009A15A5" w:rsidRDefault="00054D38">
          <w:pPr>
            <w:pStyle w:val="TOC2"/>
            <w:rPr>
              <w:rFonts w:eastAsiaTheme="minorEastAsia"/>
              <w:noProof/>
            </w:rPr>
          </w:pPr>
          <w:hyperlink w:anchor="_Toc21067385" w:history="1">
            <w:r w:rsidR="009A15A5" w:rsidRPr="00AD5A0F">
              <w:rPr>
                <w:rStyle w:val="Hyperlink"/>
                <w:rFonts w:cstheme="minorHAnsi"/>
                <w:i/>
                <w:noProof/>
              </w:rPr>
              <w:t>ADA General Information</w:t>
            </w:r>
            <w:r w:rsidR="009A15A5">
              <w:rPr>
                <w:noProof/>
                <w:webHidden/>
              </w:rPr>
              <w:tab/>
            </w:r>
            <w:r w:rsidR="009A15A5">
              <w:rPr>
                <w:noProof/>
                <w:webHidden/>
              </w:rPr>
              <w:fldChar w:fldCharType="begin"/>
            </w:r>
            <w:r w:rsidR="009A15A5">
              <w:rPr>
                <w:noProof/>
                <w:webHidden/>
              </w:rPr>
              <w:instrText xml:space="preserve"> PAGEREF _Toc21067385 \h </w:instrText>
            </w:r>
            <w:r w:rsidR="009A15A5">
              <w:rPr>
                <w:noProof/>
                <w:webHidden/>
              </w:rPr>
            </w:r>
            <w:r w:rsidR="009A15A5">
              <w:rPr>
                <w:noProof/>
                <w:webHidden/>
              </w:rPr>
              <w:fldChar w:fldCharType="separate"/>
            </w:r>
            <w:r w:rsidR="00964AB2">
              <w:rPr>
                <w:noProof/>
                <w:webHidden/>
              </w:rPr>
              <w:t>6</w:t>
            </w:r>
            <w:r w:rsidR="009A15A5">
              <w:rPr>
                <w:noProof/>
                <w:webHidden/>
              </w:rPr>
              <w:fldChar w:fldCharType="end"/>
            </w:r>
          </w:hyperlink>
        </w:p>
        <w:p w14:paraId="4C50AE2A" w14:textId="77E094B3" w:rsidR="009A15A5" w:rsidRDefault="00054D38">
          <w:pPr>
            <w:pStyle w:val="TOC2"/>
            <w:rPr>
              <w:rFonts w:eastAsiaTheme="minorEastAsia"/>
              <w:noProof/>
            </w:rPr>
          </w:pPr>
          <w:hyperlink w:anchor="_Toc21067386" w:history="1">
            <w:r w:rsidR="009A15A5" w:rsidRPr="00AD5A0F">
              <w:rPr>
                <w:rStyle w:val="Hyperlink"/>
                <w:rFonts w:cstheme="minorHAnsi"/>
                <w:i/>
                <w:noProof/>
              </w:rPr>
              <w:t>History of the ADA</w:t>
            </w:r>
            <w:r w:rsidR="009A15A5">
              <w:rPr>
                <w:noProof/>
                <w:webHidden/>
              </w:rPr>
              <w:tab/>
            </w:r>
            <w:r w:rsidR="009A15A5">
              <w:rPr>
                <w:noProof/>
                <w:webHidden/>
              </w:rPr>
              <w:fldChar w:fldCharType="begin"/>
            </w:r>
            <w:r w:rsidR="009A15A5">
              <w:rPr>
                <w:noProof/>
                <w:webHidden/>
              </w:rPr>
              <w:instrText xml:space="preserve"> PAGEREF _Toc21067386 \h </w:instrText>
            </w:r>
            <w:r w:rsidR="009A15A5">
              <w:rPr>
                <w:noProof/>
                <w:webHidden/>
              </w:rPr>
            </w:r>
            <w:r w:rsidR="009A15A5">
              <w:rPr>
                <w:noProof/>
                <w:webHidden/>
              </w:rPr>
              <w:fldChar w:fldCharType="separate"/>
            </w:r>
            <w:r w:rsidR="00964AB2">
              <w:rPr>
                <w:noProof/>
                <w:webHidden/>
              </w:rPr>
              <w:t>7</w:t>
            </w:r>
            <w:r w:rsidR="009A15A5">
              <w:rPr>
                <w:noProof/>
                <w:webHidden/>
              </w:rPr>
              <w:fldChar w:fldCharType="end"/>
            </w:r>
          </w:hyperlink>
        </w:p>
        <w:p w14:paraId="4E36601E" w14:textId="37ABC475" w:rsidR="009A15A5" w:rsidRDefault="00054D38">
          <w:pPr>
            <w:pStyle w:val="TOC2"/>
            <w:rPr>
              <w:rFonts w:eastAsiaTheme="minorEastAsia"/>
              <w:noProof/>
            </w:rPr>
          </w:pPr>
          <w:hyperlink w:anchor="_Toc21067387" w:history="1">
            <w:r w:rsidR="009A15A5" w:rsidRPr="00AD5A0F">
              <w:rPr>
                <w:rStyle w:val="Hyperlink"/>
                <w:rFonts w:cstheme="minorHAnsi"/>
                <w:i/>
                <w:noProof/>
              </w:rPr>
              <w:t>Non-Discrimination Statement</w:t>
            </w:r>
            <w:r w:rsidR="009A15A5">
              <w:rPr>
                <w:noProof/>
                <w:webHidden/>
              </w:rPr>
              <w:tab/>
            </w:r>
            <w:r w:rsidR="009A15A5">
              <w:rPr>
                <w:noProof/>
                <w:webHidden/>
              </w:rPr>
              <w:fldChar w:fldCharType="begin"/>
            </w:r>
            <w:r w:rsidR="009A15A5">
              <w:rPr>
                <w:noProof/>
                <w:webHidden/>
              </w:rPr>
              <w:instrText xml:space="preserve"> PAGEREF _Toc21067387 \h </w:instrText>
            </w:r>
            <w:r w:rsidR="009A15A5">
              <w:rPr>
                <w:noProof/>
                <w:webHidden/>
              </w:rPr>
            </w:r>
            <w:r w:rsidR="009A15A5">
              <w:rPr>
                <w:noProof/>
                <w:webHidden/>
              </w:rPr>
              <w:fldChar w:fldCharType="separate"/>
            </w:r>
            <w:r w:rsidR="00964AB2">
              <w:rPr>
                <w:noProof/>
                <w:webHidden/>
              </w:rPr>
              <w:t>7</w:t>
            </w:r>
            <w:r w:rsidR="009A15A5">
              <w:rPr>
                <w:noProof/>
                <w:webHidden/>
              </w:rPr>
              <w:fldChar w:fldCharType="end"/>
            </w:r>
          </w:hyperlink>
        </w:p>
        <w:p w14:paraId="17123718" w14:textId="39D5F8EB" w:rsidR="009A15A5" w:rsidRDefault="00054D38">
          <w:pPr>
            <w:pStyle w:val="TOC2"/>
            <w:rPr>
              <w:rFonts w:eastAsiaTheme="minorEastAsia"/>
              <w:noProof/>
            </w:rPr>
          </w:pPr>
          <w:hyperlink w:anchor="_Toc21067388" w:history="1">
            <w:r w:rsidR="009A15A5" w:rsidRPr="00AD5A0F">
              <w:rPr>
                <w:rStyle w:val="Hyperlink"/>
                <w:rFonts w:cstheme="minorHAnsi"/>
                <w:i/>
                <w:noProof/>
              </w:rPr>
              <w:t>ADA Title II Transition Plan Requirements</w:t>
            </w:r>
            <w:r w:rsidR="009A15A5">
              <w:rPr>
                <w:noProof/>
                <w:webHidden/>
              </w:rPr>
              <w:tab/>
            </w:r>
            <w:r w:rsidR="009A15A5">
              <w:rPr>
                <w:noProof/>
                <w:webHidden/>
              </w:rPr>
              <w:fldChar w:fldCharType="begin"/>
            </w:r>
            <w:r w:rsidR="009A15A5">
              <w:rPr>
                <w:noProof/>
                <w:webHidden/>
              </w:rPr>
              <w:instrText xml:space="preserve"> PAGEREF _Toc21067388 \h </w:instrText>
            </w:r>
            <w:r w:rsidR="009A15A5">
              <w:rPr>
                <w:noProof/>
                <w:webHidden/>
              </w:rPr>
            </w:r>
            <w:r w:rsidR="009A15A5">
              <w:rPr>
                <w:noProof/>
                <w:webHidden/>
              </w:rPr>
              <w:fldChar w:fldCharType="separate"/>
            </w:r>
            <w:r w:rsidR="00964AB2">
              <w:rPr>
                <w:noProof/>
                <w:webHidden/>
              </w:rPr>
              <w:t>7</w:t>
            </w:r>
            <w:r w:rsidR="009A15A5">
              <w:rPr>
                <w:noProof/>
                <w:webHidden/>
              </w:rPr>
              <w:fldChar w:fldCharType="end"/>
            </w:r>
          </w:hyperlink>
        </w:p>
        <w:p w14:paraId="30D83F2E" w14:textId="03B935DE" w:rsidR="009A15A5" w:rsidRDefault="00054D38">
          <w:pPr>
            <w:pStyle w:val="TOC2"/>
            <w:rPr>
              <w:rFonts w:eastAsiaTheme="minorEastAsia"/>
              <w:noProof/>
            </w:rPr>
          </w:pPr>
          <w:hyperlink w:anchor="_Toc21067389" w:history="1">
            <w:r w:rsidR="009A15A5" w:rsidRPr="00AD5A0F">
              <w:rPr>
                <w:rStyle w:val="Hyperlink"/>
                <w:rFonts w:cstheme="minorHAnsi"/>
                <w:i/>
                <w:noProof/>
              </w:rPr>
              <w:t>Monitoring and Updating Plan</w:t>
            </w:r>
            <w:r w:rsidR="009A15A5">
              <w:rPr>
                <w:noProof/>
                <w:webHidden/>
              </w:rPr>
              <w:tab/>
            </w:r>
            <w:r w:rsidR="009A15A5">
              <w:rPr>
                <w:noProof/>
                <w:webHidden/>
              </w:rPr>
              <w:fldChar w:fldCharType="begin"/>
            </w:r>
            <w:r w:rsidR="009A15A5">
              <w:rPr>
                <w:noProof/>
                <w:webHidden/>
              </w:rPr>
              <w:instrText xml:space="preserve"> PAGEREF _Toc21067389 \h </w:instrText>
            </w:r>
            <w:r w:rsidR="009A15A5">
              <w:rPr>
                <w:noProof/>
                <w:webHidden/>
              </w:rPr>
            </w:r>
            <w:r w:rsidR="009A15A5">
              <w:rPr>
                <w:noProof/>
                <w:webHidden/>
              </w:rPr>
              <w:fldChar w:fldCharType="separate"/>
            </w:r>
            <w:r w:rsidR="00964AB2">
              <w:rPr>
                <w:noProof/>
                <w:webHidden/>
              </w:rPr>
              <w:t>8</w:t>
            </w:r>
            <w:r w:rsidR="009A15A5">
              <w:rPr>
                <w:noProof/>
                <w:webHidden/>
              </w:rPr>
              <w:fldChar w:fldCharType="end"/>
            </w:r>
          </w:hyperlink>
        </w:p>
        <w:p w14:paraId="72FC88AC" w14:textId="00515B9D" w:rsidR="009A15A5" w:rsidRDefault="00054D38">
          <w:pPr>
            <w:pStyle w:val="TOC2"/>
            <w:rPr>
              <w:rFonts w:eastAsiaTheme="minorEastAsia"/>
              <w:noProof/>
            </w:rPr>
          </w:pPr>
          <w:hyperlink w:anchor="_Toc21067390" w:history="1">
            <w:r w:rsidR="009A15A5" w:rsidRPr="00AD5A0F">
              <w:rPr>
                <w:rStyle w:val="Hyperlink"/>
                <w:rFonts w:cstheme="minorHAnsi"/>
                <w:i/>
                <w:noProof/>
              </w:rPr>
              <w:t>ADA Specialist</w:t>
            </w:r>
            <w:r w:rsidR="009A15A5">
              <w:rPr>
                <w:noProof/>
                <w:webHidden/>
              </w:rPr>
              <w:tab/>
            </w:r>
            <w:r w:rsidR="009A15A5">
              <w:rPr>
                <w:noProof/>
                <w:webHidden/>
              </w:rPr>
              <w:fldChar w:fldCharType="begin"/>
            </w:r>
            <w:r w:rsidR="009A15A5">
              <w:rPr>
                <w:noProof/>
                <w:webHidden/>
              </w:rPr>
              <w:instrText xml:space="preserve"> PAGEREF _Toc21067390 \h </w:instrText>
            </w:r>
            <w:r w:rsidR="009A15A5">
              <w:rPr>
                <w:noProof/>
                <w:webHidden/>
              </w:rPr>
            </w:r>
            <w:r w:rsidR="009A15A5">
              <w:rPr>
                <w:noProof/>
                <w:webHidden/>
              </w:rPr>
              <w:fldChar w:fldCharType="separate"/>
            </w:r>
            <w:r w:rsidR="00964AB2">
              <w:rPr>
                <w:noProof/>
                <w:webHidden/>
              </w:rPr>
              <w:t>8</w:t>
            </w:r>
            <w:r w:rsidR="009A15A5">
              <w:rPr>
                <w:noProof/>
                <w:webHidden/>
              </w:rPr>
              <w:fldChar w:fldCharType="end"/>
            </w:r>
          </w:hyperlink>
        </w:p>
        <w:p w14:paraId="5D141AD4" w14:textId="0B628A5F" w:rsidR="009A15A5" w:rsidRDefault="00054D38">
          <w:pPr>
            <w:pStyle w:val="TOC2"/>
            <w:rPr>
              <w:rFonts w:eastAsiaTheme="minorEastAsia"/>
              <w:noProof/>
            </w:rPr>
          </w:pPr>
          <w:hyperlink w:anchor="_Toc21067391" w:history="1">
            <w:r w:rsidR="009A15A5" w:rsidRPr="00AD5A0F">
              <w:rPr>
                <w:rStyle w:val="Hyperlink"/>
                <w:rFonts w:cstheme="minorHAnsi"/>
                <w:i/>
                <w:noProof/>
              </w:rPr>
              <w:t>ADA Complaint Procedure</w:t>
            </w:r>
            <w:r w:rsidR="009A15A5">
              <w:rPr>
                <w:noProof/>
                <w:webHidden/>
              </w:rPr>
              <w:tab/>
            </w:r>
            <w:r w:rsidR="009A15A5">
              <w:rPr>
                <w:noProof/>
                <w:webHidden/>
              </w:rPr>
              <w:fldChar w:fldCharType="begin"/>
            </w:r>
            <w:r w:rsidR="009A15A5">
              <w:rPr>
                <w:noProof/>
                <w:webHidden/>
              </w:rPr>
              <w:instrText xml:space="preserve"> PAGEREF _Toc21067391 \h </w:instrText>
            </w:r>
            <w:r w:rsidR="009A15A5">
              <w:rPr>
                <w:noProof/>
                <w:webHidden/>
              </w:rPr>
            </w:r>
            <w:r w:rsidR="009A15A5">
              <w:rPr>
                <w:noProof/>
                <w:webHidden/>
              </w:rPr>
              <w:fldChar w:fldCharType="separate"/>
            </w:r>
            <w:r w:rsidR="00964AB2">
              <w:rPr>
                <w:noProof/>
                <w:webHidden/>
              </w:rPr>
              <w:t>9</w:t>
            </w:r>
            <w:r w:rsidR="009A15A5">
              <w:rPr>
                <w:noProof/>
                <w:webHidden/>
              </w:rPr>
              <w:fldChar w:fldCharType="end"/>
            </w:r>
          </w:hyperlink>
        </w:p>
        <w:p w14:paraId="67562A07" w14:textId="1C060DF2" w:rsidR="009A15A5" w:rsidRDefault="00054D38">
          <w:pPr>
            <w:pStyle w:val="TOC2"/>
            <w:rPr>
              <w:rFonts w:eastAsiaTheme="minorEastAsia"/>
              <w:noProof/>
            </w:rPr>
          </w:pPr>
          <w:hyperlink w:anchor="_Toc21067392" w:history="1">
            <w:r w:rsidR="009A15A5" w:rsidRPr="00AD5A0F">
              <w:rPr>
                <w:rStyle w:val="Hyperlink"/>
                <w:rFonts w:cstheme="minorHAnsi"/>
                <w:i/>
                <w:noProof/>
              </w:rPr>
              <w:t>Public Involvement</w:t>
            </w:r>
            <w:r w:rsidR="009A15A5">
              <w:rPr>
                <w:noProof/>
                <w:webHidden/>
              </w:rPr>
              <w:tab/>
            </w:r>
            <w:r w:rsidR="009A15A5">
              <w:rPr>
                <w:noProof/>
                <w:webHidden/>
              </w:rPr>
              <w:fldChar w:fldCharType="begin"/>
            </w:r>
            <w:r w:rsidR="009A15A5">
              <w:rPr>
                <w:noProof/>
                <w:webHidden/>
              </w:rPr>
              <w:instrText xml:space="preserve"> PAGEREF _Toc21067392 \h </w:instrText>
            </w:r>
            <w:r w:rsidR="009A15A5">
              <w:rPr>
                <w:noProof/>
                <w:webHidden/>
              </w:rPr>
            </w:r>
            <w:r w:rsidR="009A15A5">
              <w:rPr>
                <w:noProof/>
                <w:webHidden/>
              </w:rPr>
              <w:fldChar w:fldCharType="separate"/>
            </w:r>
            <w:r w:rsidR="00964AB2">
              <w:rPr>
                <w:noProof/>
                <w:webHidden/>
              </w:rPr>
              <w:t>10</w:t>
            </w:r>
            <w:r w:rsidR="009A15A5">
              <w:rPr>
                <w:noProof/>
                <w:webHidden/>
              </w:rPr>
              <w:fldChar w:fldCharType="end"/>
            </w:r>
          </w:hyperlink>
        </w:p>
        <w:p w14:paraId="6F9747C6" w14:textId="6B19C74F" w:rsidR="009A15A5" w:rsidRDefault="00054D38">
          <w:pPr>
            <w:pStyle w:val="TOC2"/>
            <w:rPr>
              <w:rFonts w:eastAsiaTheme="minorEastAsia"/>
              <w:noProof/>
            </w:rPr>
          </w:pPr>
          <w:hyperlink w:anchor="_Toc21067393" w:history="1">
            <w:r w:rsidR="009A15A5" w:rsidRPr="00AD5A0F">
              <w:rPr>
                <w:rStyle w:val="Hyperlink"/>
                <w:rFonts w:cstheme="minorHAnsi"/>
                <w:i/>
                <w:noProof/>
              </w:rPr>
              <w:t>Community and ADA Advocacy Outreach</w:t>
            </w:r>
            <w:r w:rsidR="009A15A5">
              <w:rPr>
                <w:noProof/>
                <w:webHidden/>
              </w:rPr>
              <w:tab/>
            </w:r>
            <w:r w:rsidR="009A15A5">
              <w:rPr>
                <w:noProof/>
                <w:webHidden/>
              </w:rPr>
              <w:fldChar w:fldCharType="begin"/>
            </w:r>
            <w:r w:rsidR="009A15A5">
              <w:rPr>
                <w:noProof/>
                <w:webHidden/>
              </w:rPr>
              <w:instrText xml:space="preserve"> PAGEREF _Toc21067393 \h </w:instrText>
            </w:r>
            <w:r w:rsidR="009A15A5">
              <w:rPr>
                <w:noProof/>
                <w:webHidden/>
              </w:rPr>
            </w:r>
            <w:r w:rsidR="009A15A5">
              <w:rPr>
                <w:noProof/>
                <w:webHidden/>
              </w:rPr>
              <w:fldChar w:fldCharType="separate"/>
            </w:r>
            <w:r w:rsidR="00964AB2">
              <w:rPr>
                <w:noProof/>
                <w:webHidden/>
              </w:rPr>
              <w:t>11</w:t>
            </w:r>
            <w:r w:rsidR="009A15A5">
              <w:rPr>
                <w:noProof/>
                <w:webHidden/>
              </w:rPr>
              <w:fldChar w:fldCharType="end"/>
            </w:r>
          </w:hyperlink>
        </w:p>
        <w:p w14:paraId="19A97317" w14:textId="39893F08" w:rsidR="009A15A5" w:rsidRDefault="00054D38">
          <w:pPr>
            <w:pStyle w:val="TOC1"/>
            <w:tabs>
              <w:tab w:val="right" w:leader="dot" w:pos="9350"/>
            </w:tabs>
            <w:rPr>
              <w:rFonts w:eastAsiaTheme="minorEastAsia"/>
              <w:noProof/>
            </w:rPr>
          </w:pPr>
          <w:hyperlink w:anchor="_Toc21067394" w:history="1">
            <w:r w:rsidR="009A15A5" w:rsidRPr="00AD5A0F">
              <w:rPr>
                <w:rStyle w:val="Hyperlink"/>
                <w:rFonts w:cstheme="minorHAnsi"/>
                <w:b/>
                <w:i/>
                <w:noProof/>
              </w:rPr>
              <w:t>Section 2: Public Right of Way</w:t>
            </w:r>
            <w:r w:rsidR="009A15A5">
              <w:rPr>
                <w:noProof/>
                <w:webHidden/>
              </w:rPr>
              <w:tab/>
            </w:r>
            <w:r w:rsidR="009A15A5">
              <w:rPr>
                <w:noProof/>
                <w:webHidden/>
              </w:rPr>
              <w:fldChar w:fldCharType="begin"/>
            </w:r>
            <w:r w:rsidR="009A15A5">
              <w:rPr>
                <w:noProof/>
                <w:webHidden/>
              </w:rPr>
              <w:instrText xml:space="preserve"> PAGEREF _Toc21067394 \h </w:instrText>
            </w:r>
            <w:r w:rsidR="009A15A5">
              <w:rPr>
                <w:noProof/>
                <w:webHidden/>
              </w:rPr>
            </w:r>
            <w:r w:rsidR="009A15A5">
              <w:rPr>
                <w:noProof/>
                <w:webHidden/>
              </w:rPr>
              <w:fldChar w:fldCharType="separate"/>
            </w:r>
            <w:r w:rsidR="00964AB2">
              <w:rPr>
                <w:noProof/>
                <w:webHidden/>
              </w:rPr>
              <w:t>12</w:t>
            </w:r>
            <w:r w:rsidR="009A15A5">
              <w:rPr>
                <w:noProof/>
                <w:webHidden/>
              </w:rPr>
              <w:fldChar w:fldCharType="end"/>
            </w:r>
          </w:hyperlink>
        </w:p>
        <w:p w14:paraId="14B0EC16" w14:textId="03014A37" w:rsidR="009A15A5" w:rsidRDefault="00054D38">
          <w:pPr>
            <w:pStyle w:val="TOC2"/>
            <w:rPr>
              <w:rFonts w:eastAsiaTheme="minorEastAsia"/>
              <w:noProof/>
            </w:rPr>
          </w:pPr>
          <w:hyperlink w:anchor="_Toc21067395" w:history="1">
            <w:r w:rsidR="009A15A5" w:rsidRPr="00AD5A0F">
              <w:rPr>
                <w:rStyle w:val="Hyperlink"/>
                <w:rFonts w:cstheme="minorHAnsi"/>
                <w:i/>
                <w:noProof/>
              </w:rPr>
              <w:t>Phase 1: Training</w:t>
            </w:r>
            <w:r w:rsidR="009A15A5">
              <w:rPr>
                <w:noProof/>
                <w:webHidden/>
              </w:rPr>
              <w:tab/>
            </w:r>
            <w:r w:rsidR="009A15A5">
              <w:rPr>
                <w:noProof/>
                <w:webHidden/>
              </w:rPr>
              <w:fldChar w:fldCharType="begin"/>
            </w:r>
            <w:r w:rsidR="009A15A5">
              <w:rPr>
                <w:noProof/>
                <w:webHidden/>
              </w:rPr>
              <w:instrText xml:space="preserve"> PAGEREF _Toc21067395 \h </w:instrText>
            </w:r>
            <w:r w:rsidR="009A15A5">
              <w:rPr>
                <w:noProof/>
                <w:webHidden/>
              </w:rPr>
            </w:r>
            <w:r w:rsidR="009A15A5">
              <w:rPr>
                <w:noProof/>
                <w:webHidden/>
              </w:rPr>
              <w:fldChar w:fldCharType="separate"/>
            </w:r>
            <w:r w:rsidR="00964AB2">
              <w:rPr>
                <w:noProof/>
                <w:webHidden/>
              </w:rPr>
              <w:t>13</w:t>
            </w:r>
            <w:r w:rsidR="009A15A5">
              <w:rPr>
                <w:noProof/>
                <w:webHidden/>
              </w:rPr>
              <w:fldChar w:fldCharType="end"/>
            </w:r>
          </w:hyperlink>
        </w:p>
        <w:p w14:paraId="625DBA58" w14:textId="114AB685" w:rsidR="009A15A5" w:rsidRDefault="00054D38">
          <w:pPr>
            <w:pStyle w:val="TOC2"/>
            <w:rPr>
              <w:rFonts w:eastAsiaTheme="minorEastAsia"/>
              <w:noProof/>
            </w:rPr>
          </w:pPr>
          <w:hyperlink w:anchor="_Toc21067396" w:history="1">
            <w:r w:rsidR="009A15A5" w:rsidRPr="00AD5A0F">
              <w:rPr>
                <w:rStyle w:val="Hyperlink"/>
                <w:rFonts w:cstheme="minorHAnsi"/>
                <w:i/>
                <w:noProof/>
              </w:rPr>
              <w:t>Phase 2: Engineering Criteria Manual Review and Update</w:t>
            </w:r>
            <w:r w:rsidR="009A15A5">
              <w:rPr>
                <w:noProof/>
                <w:webHidden/>
              </w:rPr>
              <w:tab/>
            </w:r>
            <w:r w:rsidR="009A15A5">
              <w:rPr>
                <w:noProof/>
                <w:webHidden/>
              </w:rPr>
              <w:fldChar w:fldCharType="begin"/>
            </w:r>
            <w:r w:rsidR="009A15A5">
              <w:rPr>
                <w:noProof/>
                <w:webHidden/>
              </w:rPr>
              <w:instrText xml:space="preserve"> PAGEREF _Toc21067396 \h </w:instrText>
            </w:r>
            <w:r w:rsidR="009A15A5">
              <w:rPr>
                <w:noProof/>
                <w:webHidden/>
              </w:rPr>
            </w:r>
            <w:r w:rsidR="009A15A5">
              <w:rPr>
                <w:noProof/>
                <w:webHidden/>
              </w:rPr>
              <w:fldChar w:fldCharType="separate"/>
            </w:r>
            <w:r w:rsidR="00964AB2">
              <w:rPr>
                <w:noProof/>
                <w:webHidden/>
              </w:rPr>
              <w:t>13</w:t>
            </w:r>
            <w:r w:rsidR="009A15A5">
              <w:rPr>
                <w:noProof/>
                <w:webHidden/>
              </w:rPr>
              <w:fldChar w:fldCharType="end"/>
            </w:r>
          </w:hyperlink>
        </w:p>
        <w:p w14:paraId="40C29E35" w14:textId="55BE8BBA" w:rsidR="009A15A5" w:rsidRDefault="00054D38">
          <w:pPr>
            <w:pStyle w:val="TOC2"/>
            <w:rPr>
              <w:rFonts w:eastAsiaTheme="minorEastAsia"/>
              <w:noProof/>
            </w:rPr>
          </w:pPr>
          <w:hyperlink w:anchor="_Toc21067397" w:history="1">
            <w:r w:rsidR="009A15A5" w:rsidRPr="00AD5A0F">
              <w:rPr>
                <w:rStyle w:val="Hyperlink"/>
                <w:rFonts w:cstheme="minorHAnsi"/>
                <w:i/>
                <w:noProof/>
              </w:rPr>
              <w:t>Phase 3A: Inventory Current Assets as of July, 2018</w:t>
            </w:r>
            <w:r w:rsidR="009A15A5">
              <w:rPr>
                <w:noProof/>
                <w:webHidden/>
              </w:rPr>
              <w:tab/>
            </w:r>
            <w:r w:rsidR="009A15A5">
              <w:rPr>
                <w:noProof/>
                <w:webHidden/>
              </w:rPr>
              <w:fldChar w:fldCharType="begin"/>
            </w:r>
            <w:r w:rsidR="009A15A5">
              <w:rPr>
                <w:noProof/>
                <w:webHidden/>
              </w:rPr>
              <w:instrText xml:space="preserve"> PAGEREF _Toc21067397 \h </w:instrText>
            </w:r>
            <w:r w:rsidR="009A15A5">
              <w:rPr>
                <w:noProof/>
                <w:webHidden/>
              </w:rPr>
            </w:r>
            <w:r w:rsidR="009A15A5">
              <w:rPr>
                <w:noProof/>
                <w:webHidden/>
              </w:rPr>
              <w:fldChar w:fldCharType="separate"/>
            </w:r>
            <w:r w:rsidR="00964AB2">
              <w:rPr>
                <w:noProof/>
                <w:webHidden/>
              </w:rPr>
              <w:t>13</w:t>
            </w:r>
            <w:r w:rsidR="009A15A5">
              <w:rPr>
                <w:noProof/>
                <w:webHidden/>
              </w:rPr>
              <w:fldChar w:fldCharType="end"/>
            </w:r>
          </w:hyperlink>
        </w:p>
        <w:p w14:paraId="053C21BD" w14:textId="377872C0" w:rsidR="009A15A5" w:rsidRDefault="00054D38">
          <w:pPr>
            <w:pStyle w:val="TOC2"/>
            <w:rPr>
              <w:rFonts w:eastAsiaTheme="minorEastAsia"/>
              <w:noProof/>
            </w:rPr>
          </w:pPr>
          <w:hyperlink w:anchor="_Toc21067398" w:history="1">
            <w:r w:rsidR="009A15A5" w:rsidRPr="00AD5A0F">
              <w:rPr>
                <w:rStyle w:val="Hyperlink"/>
                <w:rFonts w:cstheme="minorHAnsi"/>
                <w:i/>
                <w:noProof/>
              </w:rPr>
              <w:t>Phase 3B: Inventory of Assets Accepted after July 2018</w:t>
            </w:r>
            <w:r w:rsidR="009A15A5">
              <w:rPr>
                <w:noProof/>
                <w:webHidden/>
              </w:rPr>
              <w:tab/>
            </w:r>
            <w:r w:rsidR="009A15A5">
              <w:rPr>
                <w:noProof/>
                <w:webHidden/>
              </w:rPr>
              <w:fldChar w:fldCharType="begin"/>
            </w:r>
            <w:r w:rsidR="009A15A5">
              <w:rPr>
                <w:noProof/>
                <w:webHidden/>
              </w:rPr>
              <w:instrText xml:space="preserve"> PAGEREF _Toc21067398 \h </w:instrText>
            </w:r>
            <w:r w:rsidR="009A15A5">
              <w:rPr>
                <w:noProof/>
                <w:webHidden/>
              </w:rPr>
            </w:r>
            <w:r w:rsidR="009A15A5">
              <w:rPr>
                <w:noProof/>
                <w:webHidden/>
              </w:rPr>
              <w:fldChar w:fldCharType="separate"/>
            </w:r>
            <w:r w:rsidR="00964AB2">
              <w:rPr>
                <w:noProof/>
                <w:webHidden/>
              </w:rPr>
              <w:t>13</w:t>
            </w:r>
            <w:r w:rsidR="009A15A5">
              <w:rPr>
                <w:noProof/>
                <w:webHidden/>
              </w:rPr>
              <w:fldChar w:fldCharType="end"/>
            </w:r>
          </w:hyperlink>
        </w:p>
        <w:p w14:paraId="6EE6F1E6" w14:textId="2D0B0960" w:rsidR="009A15A5" w:rsidRDefault="00054D38">
          <w:pPr>
            <w:pStyle w:val="TOC2"/>
            <w:rPr>
              <w:rFonts w:eastAsiaTheme="minorEastAsia"/>
              <w:noProof/>
            </w:rPr>
          </w:pPr>
          <w:hyperlink w:anchor="_Toc21067399" w:history="1">
            <w:r w:rsidR="009A15A5" w:rsidRPr="00AD5A0F">
              <w:rPr>
                <w:rStyle w:val="Hyperlink"/>
                <w:rFonts w:cstheme="minorHAnsi"/>
                <w:i/>
                <w:noProof/>
              </w:rPr>
              <w:t>Phase 4: Collect Attributes of the Existing Inventory</w:t>
            </w:r>
            <w:r w:rsidR="009A15A5">
              <w:rPr>
                <w:noProof/>
                <w:webHidden/>
              </w:rPr>
              <w:tab/>
            </w:r>
            <w:r w:rsidR="009A15A5">
              <w:rPr>
                <w:noProof/>
                <w:webHidden/>
              </w:rPr>
              <w:fldChar w:fldCharType="begin"/>
            </w:r>
            <w:r w:rsidR="009A15A5">
              <w:rPr>
                <w:noProof/>
                <w:webHidden/>
              </w:rPr>
              <w:instrText xml:space="preserve"> PAGEREF _Toc21067399 \h </w:instrText>
            </w:r>
            <w:r w:rsidR="009A15A5">
              <w:rPr>
                <w:noProof/>
                <w:webHidden/>
              </w:rPr>
            </w:r>
            <w:r w:rsidR="009A15A5">
              <w:rPr>
                <w:noProof/>
                <w:webHidden/>
              </w:rPr>
              <w:fldChar w:fldCharType="separate"/>
            </w:r>
            <w:r w:rsidR="00964AB2">
              <w:rPr>
                <w:noProof/>
                <w:webHidden/>
              </w:rPr>
              <w:t>13</w:t>
            </w:r>
            <w:r w:rsidR="009A15A5">
              <w:rPr>
                <w:noProof/>
                <w:webHidden/>
              </w:rPr>
              <w:fldChar w:fldCharType="end"/>
            </w:r>
          </w:hyperlink>
        </w:p>
        <w:p w14:paraId="2CDB0522" w14:textId="38302792" w:rsidR="009A15A5" w:rsidRDefault="00054D38">
          <w:pPr>
            <w:pStyle w:val="TOC2"/>
            <w:rPr>
              <w:rFonts w:eastAsiaTheme="minorEastAsia"/>
              <w:noProof/>
            </w:rPr>
          </w:pPr>
          <w:hyperlink w:anchor="_Toc21067400" w:history="1">
            <w:r w:rsidR="009A15A5" w:rsidRPr="00AD5A0F">
              <w:rPr>
                <w:rStyle w:val="Hyperlink"/>
                <w:rFonts w:cstheme="minorHAnsi"/>
                <w:i/>
                <w:noProof/>
              </w:rPr>
              <w:t>Phase 5: Create New, or Modify Existing, ADA Asset Construction and Maintenance Program</w:t>
            </w:r>
            <w:r w:rsidR="009A15A5">
              <w:rPr>
                <w:noProof/>
                <w:webHidden/>
              </w:rPr>
              <w:tab/>
            </w:r>
            <w:r w:rsidR="009A15A5">
              <w:rPr>
                <w:noProof/>
                <w:webHidden/>
              </w:rPr>
              <w:fldChar w:fldCharType="begin"/>
            </w:r>
            <w:r w:rsidR="009A15A5">
              <w:rPr>
                <w:noProof/>
                <w:webHidden/>
              </w:rPr>
              <w:instrText xml:space="preserve"> PAGEREF _Toc21067400 \h </w:instrText>
            </w:r>
            <w:r w:rsidR="009A15A5">
              <w:rPr>
                <w:noProof/>
                <w:webHidden/>
              </w:rPr>
            </w:r>
            <w:r w:rsidR="009A15A5">
              <w:rPr>
                <w:noProof/>
                <w:webHidden/>
              </w:rPr>
              <w:fldChar w:fldCharType="separate"/>
            </w:r>
            <w:r w:rsidR="00964AB2">
              <w:rPr>
                <w:noProof/>
                <w:webHidden/>
              </w:rPr>
              <w:t>14</w:t>
            </w:r>
            <w:r w:rsidR="009A15A5">
              <w:rPr>
                <w:noProof/>
                <w:webHidden/>
              </w:rPr>
              <w:fldChar w:fldCharType="end"/>
            </w:r>
          </w:hyperlink>
        </w:p>
        <w:p w14:paraId="6960B780" w14:textId="5DFCA8B5" w:rsidR="009A15A5" w:rsidRDefault="00054D38">
          <w:pPr>
            <w:pStyle w:val="TOC1"/>
            <w:tabs>
              <w:tab w:val="right" w:leader="dot" w:pos="9350"/>
            </w:tabs>
            <w:rPr>
              <w:rFonts w:eastAsiaTheme="minorEastAsia"/>
              <w:noProof/>
            </w:rPr>
          </w:pPr>
          <w:hyperlink w:anchor="_Toc21067401" w:history="1">
            <w:r w:rsidR="009A15A5" w:rsidRPr="00AD5A0F">
              <w:rPr>
                <w:rStyle w:val="Hyperlink"/>
                <w:rFonts w:cstheme="minorHAnsi"/>
                <w:b/>
                <w:i/>
                <w:noProof/>
              </w:rPr>
              <w:t>Section 3: Government Owned Buildings, Facilities, Parks and Open Spaces</w:t>
            </w:r>
            <w:r w:rsidR="009A15A5">
              <w:rPr>
                <w:noProof/>
                <w:webHidden/>
              </w:rPr>
              <w:tab/>
            </w:r>
            <w:r w:rsidR="009A15A5">
              <w:rPr>
                <w:noProof/>
                <w:webHidden/>
              </w:rPr>
              <w:fldChar w:fldCharType="begin"/>
            </w:r>
            <w:r w:rsidR="009A15A5">
              <w:rPr>
                <w:noProof/>
                <w:webHidden/>
              </w:rPr>
              <w:instrText xml:space="preserve"> PAGEREF _Toc21067401 \h </w:instrText>
            </w:r>
            <w:r w:rsidR="009A15A5">
              <w:rPr>
                <w:noProof/>
                <w:webHidden/>
              </w:rPr>
            </w:r>
            <w:r w:rsidR="009A15A5">
              <w:rPr>
                <w:noProof/>
                <w:webHidden/>
              </w:rPr>
              <w:fldChar w:fldCharType="separate"/>
            </w:r>
            <w:r w:rsidR="00964AB2">
              <w:rPr>
                <w:noProof/>
                <w:webHidden/>
              </w:rPr>
              <w:t>15</w:t>
            </w:r>
            <w:r w:rsidR="009A15A5">
              <w:rPr>
                <w:noProof/>
                <w:webHidden/>
              </w:rPr>
              <w:fldChar w:fldCharType="end"/>
            </w:r>
          </w:hyperlink>
        </w:p>
        <w:p w14:paraId="3E6C94A6" w14:textId="15965868" w:rsidR="009A15A5" w:rsidRDefault="00054D38">
          <w:pPr>
            <w:pStyle w:val="TOC2"/>
            <w:rPr>
              <w:rFonts w:eastAsiaTheme="minorEastAsia"/>
              <w:noProof/>
            </w:rPr>
          </w:pPr>
          <w:hyperlink w:anchor="_Toc21067402" w:history="1">
            <w:r w:rsidR="009A15A5" w:rsidRPr="00AD5A0F">
              <w:rPr>
                <w:rStyle w:val="Hyperlink"/>
                <w:rFonts w:cstheme="minorHAnsi"/>
                <w:i/>
                <w:noProof/>
              </w:rPr>
              <w:t>Inventory/Discovery Efforts</w:t>
            </w:r>
            <w:r w:rsidR="009A15A5">
              <w:rPr>
                <w:noProof/>
                <w:webHidden/>
              </w:rPr>
              <w:tab/>
            </w:r>
            <w:r w:rsidR="009A15A5">
              <w:rPr>
                <w:noProof/>
                <w:webHidden/>
              </w:rPr>
              <w:fldChar w:fldCharType="begin"/>
            </w:r>
            <w:r w:rsidR="009A15A5">
              <w:rPr>
                <w:noProof/>
                <w:webHidden/>
              </w:rPr>
              <w:instrText xml:space="preserve"> PAGEREF _Toc21067402 \h </w:instrText>
            </w:r>
            <w:r w:rsidR="009A15A5">
              <w:rPr>
                <w:noProof/>
                <w:webHidden/>
              </w:rPr>
            </w:r>
            <w:r w:rsidR="009A15A5">
              <w:rPr>
                <w:noProof/>
                <w:webHidden/>
              </w:rPr>
              <w:fldChar w:fldCharType="separate"/>
            </w:r>
            <w:r w:rsidR="00964AB2">
              <w:rPr>
                <w:noProof/>
                <w:webHidden/>
              </w:rPr>
              <w:t>15</w:t>
            </w:r>
            <w:r w:rsidR="009A15A5">
              <w:rPr>
                <w:noProof/>
                <w:webHidden/>
              </w:rPr>
              <w:fldChar w:fldCharType="end"/>
            </w:r>
          </w:hyperlink>
        </w:p>
        <w:p w14:paraId="668F7467" w14:textId="441071CD" w:rsidR="009A15A5" w:rsidRDefault="00054D38">
          <w:pPr>
            <w:pStyle w:val="TOC2"/>
            <w:rPr>
              <w:rFonts w:eastAsiaTheme="minorEastAsia"/>
              <w:noProof/>
            </w:rPr>
          </w:pPr>
          <w:hyperlink w:anchor="_Toc21067403" w:history="1">
            <w:r w:rsidR="009A15A5" w:rsidRPr="00AD5A0F">
              <w:rPr>
                <w:rStyle w:val="Hyperlink"/>
                <w:rFonts w:cstheme="minorHAnsi"/>
                <w:i/>
                <w:noProof/>
              </w:rPr>
              <w:t>County Owned/Leased Public Buildings</w:t>
            </w:r>
            <w:r w:rsidR="009A15A5">
              <w:rPr>
                <w:noProof/>
                <w:webHidden/>
              </w:rPr>
              <w:tab/>
            </w:r>
            <w:r w:rsidR="009A15A5">
              <w:rPr>
                <w:noProof/>
                <w:webHidden/>
              </w:rPr>
              <w:fldChar w:fldCharType="begin"/>
            </w:r>
            <w:r w:rsidR="009A15A5">
              <w:rPr>
                <w:noProof/>
                <w:webHidden/>
              </w:rPr>
              <w:instrText xml:space="preserve"> PAGEREF _Toc21067403 \h </w:instrText>
            </w:r>
            <w:r w:rsidR="009A15A5">
              <w:rPr>
                <w:noProof/>
                <w:webHidden/>
              </w:rPr>
            </w:r>
            <w:r w:rsidR="009A15A5">
              <w:rPr>
                <w:noProof/>
                <w:webHidden/>
              </w:rPr>
              <w:fldChar w:fldCharType="separate"/>
            </w:r>
            <w:r w:rsidR="00964AB2">
              <w:rPr>
                <w:noProof/>
                <w:webHidden/>
              </w:rPr>
              <w:t>15</w:t>
            </w:r>
            <w:r w:rsidR="009A15A5">
              <w:rPr>
                <w:noProof/>
                <w:webHidden/>
              </w:rPr>
              <w:fldChar w:fldCharType="end"/>
            </w:r>
          </w:hyperlink>
        </w:p>
        <w:p w14:paraId="287173ED" w14:textId="5339A564" w:rsidR="009A15A5" w:rsidRDefault="00054D38">
          <w:pPr>
            <w:pStyle w:val="TOC2"/>
            <w:rPr>
              <w:rFonts w:eastAsiaTheme="minorEastAsia"/>
              <w:noProof/>
            </w:rPr>
          </w:pPr>
          <w:hyperlink w:anchor="_Toc21067404" w:history="1">
            <w:r w:rsidR="009A15A5" w:rsidRPr="00AD5A0F">
              <w:rPr>
                <w:rStyle w:val="Hyperlink"/>
                <w:rFonts w:cstheme="minorHAnsi"/>
                <w:i/>
                <w:noProof/>
              </w:rPr>
              <w:t>Parks and Outdoor Spaces</w:t>
            </w:r>
            <w:r w:rsidR="009A15A5">
              <w:rPr>
                <w:noProof/>
                <w:webHidden/>
              </w:rPr>
              <w:tab/>
            </w:r>
            <w:r w:rsidR="009A15A5">
              <w:rPr>
                <w:noProof/>
                <w:webHidden/>
              </w:rPr>
              <w:fldChar w:fldCharType="begin"/>
            </w:r>
            <w:r w:rsidR="009A15A5">
              <w:rPr>
                <w:noProof/>
                <w:webHidden/>
              </w:rPr>
              <w:instrText xml:space="preserve"> PAGEREF _Toc21067404 \h </w:instrText>
            </w:r>
            <w:r w:rsidR="009A15A5">
              <w:rPr>
                <w:noProof/>
                <w:webHidden/>
              </w:rPr>
            </w:r>
            <w:r w:rsidR="009A15A5">
              <w:rPr>
                <w:noProof/>
                <w:webHidden/>
              </w:rPr>
              <w:fldChar w:fldCharType="separate"/>
            </w:r>
            <w:r w:rsidR="00964AB2">
              <w:rPr>
                <w:noProof/>
                <w:webHidden/>
              </w:rPr>
              <w:t>17</w:t>
            </w:r>
            <w:r w:rsidR="009A15A5">
              <w:rPr>
                <w:noProof/>
                <w:webHidden/>
              </w:rPr>
              <w:fldChar w:fldCharType="end"/>
            </w:r>
          </w:hyperlink>
        </w:p>
        <w:p w14:paraId="23792324" w14:textId="19D93958" w:rsidR="009A15A5" w:rsidRDefault="00054D38">
          <w:pPr>
            <w:pStyle w:val="TOC2"/>
            <w:rPr>
              <w:rFonts w:eastAsiaTheme="minorEastAsia"/>
              <w:noProof/>
            </w:rPr>
          </w:pPr>
          <w:hyperlink w:anchor="_Toc21067405" w:history="1">
            <w:r w:rsidR="009A15A5" w:rsidRPr="00AD5A0F">
              <w:rPr>
                <w:rStyle w:val="Hyperlink"/>
                <w:rFonts w:cstheme="minorHAnsi"/>
                <w:i/>
                <w:noProof/>
              </w:rPr>
              <w:t>Parks Maintenance Requirements</w:t>
            </w:r>
            <w:r w:rsidR="009A15A5">
              <w:rPr>
                <w:noProof/>
                <w:webHidden/>
              </w:rPr>
              <w:tab/>
            </w:r>
            <w:r w:rsidR="009A15A5">
              <w:rPr>
                <w:noProof/>
                <w:webHidden/>
              </w:rPr>
              <w:fldChar w:fldCharType="begin"/>
            </w:r>
            <w:r w:rsidR="009A15A5">
              <w:rPr>
                <w:noProof/>
                <w:webHidden/>
              </w:rPr>
              <w:instrText xml:space="preserve"> PAGEREF _Toc21067405 \h </w:instrText>
            </w:r>
            <w:r w:rsidR="009A15A5">
              <w:rPr>
                <w:noProof/>
                <w:webHidden/>
              </w:rPr>
            </w:r>
            <w:r w:rsidR="009A15A5">
              <w:rPr>
                <w:noProof/>
                <w:webHidden/>
              </w:rPr>
              <w:fldChar w:fldCharType="separate"/>
            </w:r>
            <w:r w:rsidR="00964AB2">
              <w:rPr>
                <w:noProof/>
                <w:webHidden/>
              </w:rPr>
              <w:t>19</w:t>
            </w:r>
            <w:r w:rsidR="009A15A5">
              <w:rPr>
                <w:noProof/>
                <w:webHidden/>
              </w:rPr>
              <w:fldChar w:fldCharType="end"/>
            </w:r>
          </w:hyperlink>
        </w:p>
        <w:p w14:paraId="7945DFF6" w14:textId="0038784B" w:rsidR="009A15A5" w:rsidRDefault="00054D38">
          <w:pPr>
            <w:pStyle w:val="TOC1"/>
            <w:tabs>
              <w:tab w:val="right" w:leader="dot" w:pos="9350"/>
            </w:tabs>
            <w:rPr>
              <w:rFonts w:eastAsiaTheme="minorEastAsia"/>
              <w:noProof/>
            </w:rPr>
          </w:pPr>
          <w:hyperlink w:anchor="_Toc21067406" w:history="1">
            <w:r w:rsidR="009A15A5" w:rsidRPr="00AD5A0F">
              <w:rPr>
                <w:rStyle w:val="Hyperlink"/>
                <w:rFonts w:cstheme="minorHAnsi"/>
                <w:b/>
                <w:i/>
                <w:noProof/>
              </w:rPr>
              <w:t>Section 4: Surveying, Identifying, Removal of Barriers and Funding</w:t>
            </w:r>
            <w:r w:rsidR="009A15A5">
              <w:rPr>
                <w:noProof/>
                <w:webHidden/>
              </w:rPr>
              <w:tab/>
            </w:r>
            <w:r w:rsidR="009A15A5">
              <w:rPr>
                <w:noProof/>
                <w:webHidden/>
              </w:rPr>
              <w:fldChar w:fldCharType="begin"/>
            </w:r>
            <w:r w:rsidR="009A15A5">
              <w:rPr>
                <w:noProof/>
                <w:webHidden/>
              </w:rPr>
              <w:instrText xml:space="preserve"> PAGEREF _Toc21067406 \h </w:instrText>
            </w:r>
            <w:r w:rsidR="009A15A5">
              <w:rPr>
                <w:noProof/>
                <w:webHidden/>
              </w:rPr>
            </w:r>
            <w:r w:rsidR="009A15A5">
              <w:rPr>
                <w:noProof/>
                <w:webHidden/>
              </w:rPr>
              <w:fldChar w:fldCharType="separate"/>
            </w:r>
            <w:r w:rsidR="00964AB2">
              <w:rPr>
                <w:noProof/>
                <w:webHidden/>
              </w:rPr>
              <w:t>20</w:t>
            </w:r>
            <w:r w:rsidR="009A15A5">
              <w:rPr>
                <w:noProof/>
                <w:webHidden/>
              </w:rPr>
              <w:fldChar w:fldCharType="end"/>
            </w:r>
          </w:hyperlink>
        </w:p>
        <w:p w14:paraId="08ADCFF0" w14:textId="640A42A8" w:rsidR="009A15A5" w:rsidRDefault="00054D38">
          <w:pPr>
            <w:pStyle w:val="TOC2"/>
            <w:rPr>
              <w:rFonts w:eastAsiaTheme="minorEastAsia"/>
              <w:noProof/>
            </w:rPr>
          </w:pPr>
          <w:hyperlink w:anchor="_Toc21067407" w:history="1">
            <w:r w:rsidR="009A15A5" w:rsidRPr="00AD5A0F">
              <w:rPr>
                <w:rStyle w:val="Hyperlink"/>
                <w:rFonts w:cstheme="minorHAnsi"/>
                <w:i/>
                <w:noProof/>
              </w:rPr>
              <w:t>Survey Methodology</w:t>
            </w:r>
            <w:r w:rsidR="009A15A5">
              <w:rPr>
                <w:noProof/>
                <w:webHidden/>
              </w:rPr>
              <w:tab/>
            </w:r>
            <w:r w:rsidR="009A15A5">
              <w:rPr>
                <w:noProof/>
                <w:webHidden/>
              </w:rPr>
              <w:fldChar w:fldCharType="begin"/>
            </w:r>
            <w:r w:rsidR="009A15A5">
              <w:rPr>
                <w:noProof/>
                <w:webHidden/>
              </w:rPr>
              <w:instrText xml:space="preserve"> PAGEREF _Toc21067407 \h </w:instrText>
            </w:r>
            <w:r w:rsidR="009A15A5">
              <w:rPr>
                <w:noProof/>
                <w:webHidden/>
              </w:rPr>
            </w:r>
            <w:r w:rsidR="009A15A5">
              <w:rPr>
                <w:noProof/>
                <w:webHidden/>
              </w:rPr>
              <w:fldChar w:fldCharType="separate"/>
            </w:r>
            <w:r w:rsidR="00964AB2">
              <w:rPr>
                <w:noProof/>
                <w:webHidden/>
              </w:rPr>
              <w:t>20</w:t>
            </w:r>
            <w:r w:rsidR="009A15A5">
              <w:rPr>
                <w:noProof/>
                <w:webHidden/>
              </w:rPr>
              <w:fldChar w:fldCharType="end"/>
            </w:r>
          </w:hyperlink>
        </w:p>
        <w:p w14:paraId="0F0EEF80" w14:textId="7C5B65B1" w:rsidR="009A15A5" w:rsidRDefault="00054D38">
          <w:pPr>
            <w:pStyle w:val="TOC2"/>
            <w:rPr>
              <w:rFonts w:eastAsiaTheme="minorEastAsia"/>
              <w:noProof/>
            </w:rPr>
          </w:pPr>
          <w:hyperlink w:anchor="_Toc21067408" w:history="1">
            <w:r w:rsidR="009A15A5" w:rsidRPr="00AD5A0F">
              <w:rPr>
                <w:rStyle w:val="Hyperlink"/>
                <w:rFonts w:cstheme="minorHAnsi"/>
                <w:i/>
                <w:noProof/>
              </w:rPr>
              <w:t>Accessibility (Physical Barriers) and Inventory Collection Items</w:t>
            </w:r>
            <w:r w:rsidR="009A15A5">
              <w:rPr>
                <w:noProof/>
                <w:webHidden/>
              </w:rPr>
              <w:tab/>
            </w:r>
            <w:r w:rsidR="009A15A5">
              <w:rPr>
                <w:noProof/>
                <w:webHidden/>
              </w:rPr>
              <w:fldChar w:fldCharType="begin"/>
            </w:r>
            <w:r w:rsidR="009A15A5">
              <w:rPr>
                <w:noProof/>
                <w:webHidden/>
              </w:rPr>
              <w:instrText xml:space="preserve"> PAGEREF _Toc21067408 \h </w:instrText>
            </w:r>
            <w:r w:rsidR="009A15A5">
              <w:rPr>
                <w:noProof/>
                <w:webHidden/>
              </w:rPr>
            </w:r>
            <w:r w:rsidR="009A15A5">
              <w:rPr>
                <w:noProof/>
                <w:webHidden/>
              </w:rPr>
              <w:fldChar w:fldCharType="separate"/>
            </w:r>
            <w:r w:rsidR="00964AB2">
              <w:rPr>
                <w:noProof/>
                <w:webHidden/>
              </w:rPr>
              <w:t>20</w:t>
            </w:r>
            <w:r w:rsidR="009A15A5">
              <w:rPr>
                <w:noProof/>
                <w:webHidden/>
              </w:rPr>
              <w:fldChar w:fldCharType="end"/>
            </w:r>
          </w:hyperlink>
        </w:p>
        <w:p w14:paraId="4B06B5A6" w14:textId="50510EFD" w:rsidR="009A15A5" w:rsidRDefault="00054D38">
          <w:pPr>
            <w:pStyle w:val="TOC2"/>
            <w:rPr>
              <w:rFonts w:eastAsiaTheme="minorEastAsia"/>
              <w:noProof/>
            </w:rPr>
          </w:pPr>
          <w:hyperlink w:anchor="_Toc21067409" w:history="1">
            <w:r w:rsidR="009A15A5" w:rsidRPr="00AD5A0F">
              <w:rPr>
                <w:rStyle w:val="Hyperlink"/>
                <w:rFonts w:cstheme="minorHAnsi"/>
                <w:i/>
                <w:noProof/>
              </w:rPr>
              <w:t>Field Survey Assignment Development</w:t>
            </w:r>
            <w:r w:rsidR="009A15A5">
              <w:rPr>
                <w:noProof/>
                <w:webHidden/>
              </w:rPr>
              <w:tab/>
            </w:r>
            <w:r w:rsidR="009A15A5">
              <w:rPr>
                <w:noProof/>
                <w:webHidden/>
              </w:rPr>
              <w:fldChar w:fldCharType="begin"/>
            </w:r>
            <w:r w:rsidR="009A15A5">
              <w:rPr>
                <w:noProof/>
                <w:webHidden/>
              </w:rPr>
              <w:instrText xml:space="preserve"> PAGEREF _Toc21067409 \h </w:instrText>
            </w:r>
            <w:r w:rsidR="009A15A5">
              <w:rPr>
                <w:noProof/>
                <w:webHidden/>
              </w:rPr>
            </w:r>
            <w:r w:rsidR="009A15A5">
              <w:rPr>
                <w:noProof/>
                <w:webHidden/>
              </w:rPr>
              <w:fldChar w:fldCharType="separate"/>
            </w:r>
            <w:r w:rsidR="00964AB2">
              <w:rPr>
                <w:noProof/>
                <w:webHidden/>
              </w:rPr>
              <w:t>21</w:t>
            </w:r>
            <w:r w:rsidR="009A15A5">
              <w:rPr>
                <w:noProof/>
                <w:webHidden/>
              </w:rPr>
              <w:fldChar w:fldCharType="end"/>
            </w:r>
          </w:hyperlink>
        </w:p>
        <w:p w14:paraId="5B738B54" w14:textId="5CCEA035" w:rsidR="009A15A5" w:rsidRDefault="00054D38">
          <w:pPr>
            <w:pStyle w:val="TOC2"/>
            <w:rPr>
              <w:rFonts w:eastAsiaTheme="minorEastAsia"/>
              <w:noProof/>
            </w:rPr>
          </w:pPr>
          <w:hyperlink w:anchor="_Toc21067410" w:history="1">
            <w:r w:rsidR="009A15A5" w:rsidRPr="00AD5A0F">
              <w:rPr>
                <w:rStyle w:val="Hyperlink"/>
                <w:rFonts w:cstheme="minorHAnsi"/>
                <w:i/>
                <w:noProof/>
              </w:rPr>
              <w:t>Barrier Removal Methods, Schedule, and Funding</w:t>
            </w:r>
            <w:r w:rsidR="009A15A5">
              <w:rPr>
                <w:noProof/>
                <w:webHidden/>
              </w:rPr>
              <w:tab/>
            </w:r>
            <w:r w:rsidR="009A15A5">
              <w:rPr>
                <w:noProof/>
                <w:webHidden/>
              </w:rPr>
              <w:fldChar w:fldCharType="begin"/>
            </w:r>
            <w:r w:rsidR="009A15A5">
              <w:rPr>
                <w:noProof/>
                <w:webHidden/>
              </w:rPr>
              <w:instrText xml:space="preserve"> PAGEREF _Toc21067410 \h </w:instrText>
            </w:r>
            <w:r w:rsidR="009A15A5">
              <w:rPr>
                <w:noProof/>
                <w:webHidden/>
              </w:rPr>
            </w:r>
            <w:r w:rsidR="009A15A5">
              <w:rPr>
                <w:noProof/>
                <w:webHidden/>
              </w:rPr>
              <w:fldChar w:fldCharType="separate"/>
            </w:r>
            <w:r w:rsidR="00964AB2">
              <w:rPr>
                <w:noProof/>
                <w:webHidden/>
              </w:rPr>
              <w:t>21</w:t>
            </w:r>
            <w:r w:rsidR="009A15A5">
              <w:rPr>
                <w:noProof/>
                <w:webHidden/>
              </w:rPr>
              <w:fldChar w:fldCharType="end"/>
            </w:r>
          </w:hyperlink>
        </w:p>
        <w:p w14:paraId="7AB4F02D" w14:textId="548B8D53" w:rsidR="009A15A5" w:rsidRDefault="00054D38">
          <w:pPr>
            <w:pStyle w:val="TOC2"/>
            <w:tabs>
              <w:tab w:val="left" w:pos="660"/>
            </w:tabs>
            <w:rPr>
              <w:rFonts w:eastAsiaTheme="minorEastAsia"/>
              <w:noProof/>
            </w:rPr>
          </w:pPr>
          <w:hyperlink w:anchor="_Toc21067411" w:history="1">
            <w:r w:rsidR="009A15A5" w:rsidRPr="00AD5A0F">
              <w:rPr>
                <w:rStyle w:val="Hyperlink"/>
                <w:i/>
                <w:noProof/>
              </w:rPr>
              <w:t>A.</w:t>
            </w:r>
            <w:r w:rsidR="009A15A5">
              <w:rPr>
                <w:rFonts w:eastAsiaTheme="minorEastAsia"/>
                <w:noProof/>
              </w:rPr>
              <w:tab/>
            </w:r>
            <w:r w:rsidR="009A15A5" w:rsidRPr="00AD5A0F">
              <w:rPr>
                <w:rStyle w:val="Hyperlink"/>
                <w:i/>
                <w:noProof/>
              </w:rPr>
              <w:t>Overall Guidelines</w:t>
            </w:r>
            <w:r w:rsidR="009A15A5">
              <w:rPr>
                <w:noProof/>
                <w:webHidden/>
              </w:rPr>
              <w:tab/>
            </w:r>
            <w:r w:rsidR="009A15A5">
              <w:rPr>
                <w:noProof/>
                <w:webHidden/>
              </w:rPr>
              <w:fldChar w:fldCharType="begin"/>
            </w:r>
            <w:r w:rsidR="009A15A5">
              <w:rPr>
                <w:noProof/>
                <w:webHidden/>
              </w:rPr>
              <w:instrText xml:space="preserve"> PAGEREF _Toc21067411 \h </w:instrText>
            </w:r>
            <w:r w:rsidR="009A15A5">
              <w:rPr>
                <w:noProof/>
                <w:webHidden/>
              </w:rPr>
            </w:r>
            <w:r w:rsidR="009A15A5">
              <w:rPr>
                <w:noProof/>
                <w:webHidden/>
              </w:rPr>
              <w:fldChar w:fldCharType="separate"/>
            </w:r>
            <w:r w:rsidR="00964AB2">
              <w:rPr>
                <w:noProof/>
                <w:webHidden/>
              </w:rPr>
              <w:t>21</w:t>
            </w:r>
            <w:r w:rsidR="009A15A5">
              <w:rPr>
                <w:noProof/>
                <w:webHidden/>
              </w:rPr>
              <w:fldChar w:fldCharType="end"/>
            </w:r>
          </w:hyperlink>
        </w:p>
        <w:p w14:paraId="0A6EE650" w14:textId="53CB6EF0" w:rsidR="009A15A5" w:rsidRDefault="00054D38">
          <w:pPr>
            <w:pStyle w:val="TOC2"/>
            <w:tabs>
              <w:tab w:val="left" w:pos="660"/>
            </w:tabs>
            <w:rPr>
              <w:rFonts w:eastAsiaTheme="minorEastAsia"/>
              <w:noProof/>
            </w:rPr>
          </w:pPr>
          <w:hyperlink w:anchor="_Toc21067412" w:history="1">
            <w:r w:rsidR="009A15A5" w:rsidRPr="00AD5A0F">
              <w:rPr>
                <w:rStyle w:val="Hyperlink"/>
                <w:i/>
                <w:noProof/>
              </w:rPr>
              <w:t>B.</w:t>
            </w:r>
            <w:r w:rsidR="009A15A5">
              <w:rPr>
                <w:rFonts w:eastAsiaTheme="minorEastAsia"/>
                <w:noProof/>
              </w:rPr>
              <w:tab/>
            </w:r>
            <w:r w:rsidR="009A15A5" w:rsidRPr="00AD5A0F">
              <w:rPr>
                <w:rStyle w:val="Hyperlink"/>
                <w:i/>
                <w:noProof/>
              </w:rPr>
              <w:t>Transition Plan Barrier Removal Decisions, Implementation and Quality Control Oversight</w:t>
            </w:r>
            <w:r w:rsidR="009A15A5">
              <w:rPr>
                <w:noProof/>
                <w:webHidden/>
              </w:rPr>
              <w:tab/>
            </w:r>
            <w:r w:rsidR="009A15A5">
              <w:rPr>
                <w:noProof/>
                <w:webHidden/>
              </w:rPr>
              <w:fldChar w:fldCharType="begin"/>
            </w:r>
            <w:r w:rsidR="009A15A5">
              <w:rPr>
                <w:noProof/>
                <w:webHidden/>
              </w:rPr>
              <w:instrText xml:space="preserve"> PAGEREF _Toc21067412 \h </w:instrText>
            </w:r>
            <w:r w:rsidR="009A15A5">
              <w:rPr>
                <w:noProof/>
                <w:webHidden/>
              </w:rPr>
            </w:r>
            <w:r w:rsidR="009A15A5">
              <w:rPr>
                <w:noProof/>
                <w:webHidden/>
              </w:rPr>
              <w:fldChar w:fldCharType="separate"/>
            </w:r>
            <w:r w:rsidR="00964AB2">
              <w:rPr>
                <w:noProof/>
                <w:webHidden/>
              </w:rPr>
              <w:t>22</w:t>
            </w:r>
            <w:r w:rsidR="009A15A5">
              <w:rPr>
                <w:noProof/>
                <w:webHidden/>
              </w:rPr>
              <w:fldChar w:fldCharType="end"/>
            </w:r>
          </w:hyperlink>
        </w:p>
        <w:p w14:paraId="5B863732" w14:textId="4B3A4120" w:rsidR="009A15A5" w:rsidRDefault="00054D38">
          <w:pPr>
            <w:pStyle w:val="TOC2"/>
            <w:tabs>
              <w:tab w:val="left" w:pos="660"/>
            </w:tabs>
            <w:rPr>
              <w:rFonts w:eastAsiaTheme="minorEastAsia"/>
              <w:noProof/>
            </w:rPr>
          </w:pPr>
          <w:hyperlink w:anchor="_Toc21067413" w:history="1">
            <w:r w:rsidR="009A15A5" w:rsidRPr="00AD5A0F">
              <w:rPr>
                <w:rStyle w:val="Hyperlink"/>
                <w:i/>
                <w:noProof/>
              </w:rPr>
              <w:t>C.</w:t>
            </w:r>
            <w:r w:rsidR="009A15A5">
              <w:rPr>
                <w:rFonts w:eastAsiaTheme="minorEastAsia"/>
                <w:noProof/>
              </w:rPr>
              <w:tab/>
            </w:r>
            <w:r w:rsidR="009A15A5" w:rsidRPr="00AD5A0F">
              <w:rPr>
                <w:rStyle w:val="Hyperlink"/>
                <w:i/>
                <w:noProof/>
              </w:rPr>
              <w:t>Selection of Barrier Removal Methods</w:t>
            </w:r>
            <w:r w:rsidR="009A15A5">
              <w:rPr>
                <w:noProof/>
                <w:webHidden/>
              </w:rPr>
              <w:tab/>
            </w:r>
            <w:r w:rsidR="009A15A5">
              <w:rPr>
                <w:noProof/>
                <w:webHidden/>
              </w:rPr>
              <w:fldChar w:fldCharType="begin"/>
            </w:r>
            <w:r w:rsidR="009A15A5">
              <w:rPr>
                <w:noProof/>
                <w:webHidden/>
              </w:rPr>
              <w:instrText xml:space="preserve"> PAGEREF _Toc21067413 \h </w:instrText>
            </w:r>
            <w:r w:rsidR="009A15A5">
              <w:rPr>
                <w:noProof/>
                <w:webHidden/>
              </w:rPr>
            </w:r>
            <w:r w:rsidR="009A15A5">
              <w:rPr>
                <w:noProof/>
                <w:webHidden/>
              </w:rPr>
              <w:fldChar w:fldCharType="separate"/>
            </w:r>
            <w:r w:rsidR="00964AB2">
              <w:rPr>
                <w:noProof/>
                <w:webHidden/>
              </w:rPr>
              <w:t>22</w:t>
            </w:r>
            <w:r w:rsidR="009A15A5">
              <w:rPr>
                <w:noProof/>
                <w:webHidden/>
              </w:rPr>
              <w:fldChar w:fldCharType="end"/>
            </w:r>
          </w:hyperlink>
        </w:p>
        <w:p w14:paraId="4700527A" w14:textId="1EF3B599" w:rsidR="009A15A5" w:rsidRDefault="00054D38">
          <w:pPr>
            <w:pStyle w:val="TOC2"/>
            <w:tabs>
              <w:tab w:val="left" w:pos="660"/>
            </w:tabs>
            <w:rPr>
              <w:rFonts w:eastAsiaTheme="minorEastAsia"/>
              <w:noProof/>
            </w:rPr>
          </w:pPr>
          <w:hyperlink w:anchor="_Toc21067414" w:history="1">
            <w:r w:rsidR="009A15A5" w:rsidRPr="00AD5A0F">
              <w:rPr>
                <w:rStyle w:val="Hyperlink"/>
                <w:i/>
                <w:noProof/>
              </w:rPr>
              <w:t>D.</w:t>
            </w:r>
            <w:r w:rsidR="009A15A5">
              <w:rPr>
                <w:rFonts w:eastAsiaTheme="minorEastAsia"/>
                <w:noProof/>
              </w:rPr>
              <w:tab/>
            </w:r>
            <w:r w:rsidR="009A15A5" w:rsidRPr="00AD5A0F">
              <w:rPr>
                <w:rStyle w:val="Hyperlink"/>
                <w:i/>
                <w:noProof/>
              </w:rPr>
              <w:t>Determination of Barrier Removal Priorities</w:t>
            </w:r>
            <w:r w:rsidR="009A15A5">
              <w:rPr>
                <w:noProof/>
                <w:webHidden/>
              </w:rPr>
              <w:tab/>
            </w:r>
            <w:r w:rsidR="009A15A5">
              <w:rPr>
                <w:noProof/>
                <w:webHidden/>
              </w:rPr>
              <w:fldChar w:fldCharType="begin"/>
            </w:r>
            <w:r w:rsidR="009A15A5">
              <w:rPr>
                <w:noProof/>
                <w:webHidden/>
              </w:rPr>
              <w:instrText xml:space="preserve"> PAGEREF _Toc21067414 \h </w:instrText>
            </w:r>
            <w:r w:rsidR="009A15A5">
              <w:rPr>
                <w:noProof/>
                <w:webHidden/>
              </w:rPr>
            </w:r>
            <w:r w:rsidR="009A15A5">
              <w:rPr>
                <w:noProof/>
                <w:webHidden/>
              </w:rPr>
              <w:fldChar w:fldCharType="separate"/>
            </w:r>
            <w:r w:rsidR="00964AB2">
              <w:rPr>
                <w:noProof/>
                <w:webHidden/>
              </w:rPr>
              <w:t>23</w:t>
            </w:r>
            <w:r w:rsidR="009A15A5">
              <w:rPr>
                <w:noProof/>
                <w:webHidden/>
              </w:rPr>
              <w:fldChar w:fldCharType="end"/>
            </w:r>
          </w:hyperlink>
        </w:p>
        <w:p w14:paraId="7268FFF0" w14:textId="06E35F7C" w:rsidR="009A15A5" w:rsidRDefault="00054D38">
          <w:pPr>
            <w:pStyle w:val="TOC2"/>
            <w:tabs>
              <w:tab w:val="left" w:pos="660"/>
            </w:tabs>
            <w:rPr>
              <w:rFonts w:eastAsiaTheme="minorEastAsia"/>
              <w:noProof/>
            </w:rPr>
          </w:pPr>
          <w:hyperlink w:anchor="_Toc21067415" w:history="1">
            <w:r w:rsidR="009A15A5" w:rsidRPr="00AD5A0F">
              <w:rPr>
                <w:rStyle w:val="Hyperlink"/>
                <w:i/>
                <w:noProof/>
              </w:rPr>
              <w:t>E.</w:t>
            </w:r>
            <w:r w:rsidR="009A15A5">
              <w:rPr>
                <w:rFonts w:eastAsiaTheme="minorEastAsia"/>
                <w:noProof/>
              </w:rPr>
              <w:tab/>
            </w:r>
            <w:r w:rsidR="009A15A5" w:rsidRPr="00AD5A0F">
              <w:rPr>
                <w:rStyle w:val="Hyperlink"/>
                <w:i/>
                <w:noProof/>
              </w:rPr>
              <w:t>Barrier Removal Schedule</w:t>
            </w:r>
            <w:r w:rsidR="009A15A5">
              <w:rPr>
                <w:noProof/>
                <w:webHidden/>
              </w:rPr>
              <w:tab/>
            </w:r>
            <w:r w:rsidR="009A15A5">
              <w:rPr>
                <w:noProof/>
                <w:webHidden/>
              </w:rPr>
              <w:fldChar w:fldCharType="begin"/>
            </w:r>
            <w:r w:rsidR="009A15A5">
              <w:rPr>
                <w:noProof/>
                <w:webHidden/>
              </w:rPr>
              <w:instrText xml:space="preserve"> PAGEREF _Toc21067415 \h </w:instrText>
            </w:r>
            <w:r w:rsidR="009A15A5">
              <w:rPr>
                <w:noProof/>
                <w:webHidden/>
              </w:rPr>
            </w:r>
            <w:r w:rsidR="009A15A5">
              <w:rPr>
                <w:noProof/>
                <w:webHidden/>
              </w:rPr>
              <w:fldChar w:fldCharType="separate"/>
            </w:r>
            <w:r w:rsidR="00964AB2">
              <w:rPr>
                <w:noProof/>
                <w:webHidden/>
              </w:rPr>
              <w:t>23</w:t>
            </w:r>
            <w:r w:rsidR="009A15A5">
              <w:rPr>
                <w:noProof/>
                <w:webHidden/>
              </w:rPr>
              <w:fldChar w:fldCharType="end"/>
            </w:r>
          </w:hyperlink>
        </w:p>
        <w:p w14:paraId="412F906D" w14:textId="42AE1024" w:rsidR="009A15A5" w:rsidRDefault="00054D38">
          <w:pPr>
            <w:pStyle w:val="TOC2"/>
            <w:tabs>
              <w:tab w:val="left" w:pos="660"/>
            </w:tabs>
            <w:rPr>
              <w:rFonts w:eastAsiaTheme="minorEastAsia"/>
              <w:noProof/>
            </w:rPr>
          </w:pPr>
          <w:hyperlink w:anchor="_Toc21067416" w:history="1">
            <w:r w:rsidR="009A15A5" w:rsidRPr="00AD5A0F">
              <w:rPr>
                <w:rStyle w:val="Hyperlink"/>
                <w:i/>
                <w:noProof/>
              </w:rPr>
              <w:t>F.</w:t>
            </w:r>
            <w:r w:rsidR="009A15A5">
              <w:rPr>
                <w:rFonts w:eastAsiaTheme="minorEastAsia"/>
                <w:noProof/>
              </w:rPr>
              <w:tab/>
            </w:r>
            <w:r w:rsidR="009A15A5" w:rsidRPr="00AD5A0F">
              <w:rPr>
                <w:rStyle w:val="Hyperlink"/>
                <w:i/>
                <w:noProof/>
              </w:rPr>
              <w:t>Funding</w:t>
            </w:r>
            <w:r w:rsidR="009A15A5">
              <w:rPr>
                <w:noProof/>
                <w:webHidden/>
              </w:rPr>
              <w:tab/>
            </w:r>
            <w:r w:rsidR="009A15A5">
              <w:rPr>
                <w:noProof/>
                <w:webHidden/>
              </w:rPr>
              <w:fldChar w:fldCharType="begin"/>
            </w:r>
            <w:r w:rsidR="009A15A5">
              <w:rPr>
                <w:noProof/>
                <w:webHidden/>
              </w:rPr>
              <w:instrText xml:space="preserve"> PAGEREF _Toc21067416 \h </w:instrText>
            </w:r>
            <w:r w:rsidR="009A15A5">
              <w:rPr>
                <w:noProof/>
                <w:webHidden/>
              </w:rPr>
            </w:r>
            <w:r w:rsidR="009A15A5">
              <w:rPr>
                <w:noProof/>
                <w:webHidden/>
              </w:rPr>
              <w:fldChar w:fldCharType="separate"/>
            </w:r>
            <w:r w:rsidR="00964AB2">
              <w:rPr>
                <w:noProof/>
                <w:webHidden/>
              </w:rPr>
              <w:t>24</w:t>
            </w:r>
            <w:r w:rsidR="009A15A5">
              <w:rPr>
                <w:noProof/>
                <w:webHidden/>
              </w:rPr>
              <w:fldChar w:fldCharType="end"/>
            </w:r>
          </w:hyperlink>
        </w:p>
        <w:p w14:paraId="58C47159" w14:textId="74A14678" w:rsidR="009A15A5" w:rsidRDefault="00054D38">
          <w:pPr>
            <w:pStyle w:val="TOC2"/>
            <w:tabs>
              <w:tab w:val="left" w:pos="660"/>
            </w:tabs>
            <w:rPr>
              <w:rFonts w:eastAsiaTheme="minorEastAsia"/>
              <w:noProof/>
            </w:rPr>
          </w:pPr>
          <w:hyperlink w:anchor="_Toc21067417" w:history="1">
            <w:r w:rsidR="009A15A5" w:rsidRPr="00AD5A0F">
              <w:rPr>
                <w:rStyle w:val="Hyperlink"/>
                <w:i/>
                <w:noProof/>
              </w:rPr>
              <w:t>G.</w:t>
            </w:r>
            <w:r w:rsidR="009A15A5">
              <w:rPr>
                <w:rFonts w:eastAsiaTheme="minorEastAsia"/>
                <w:noProof/>
              </w:rPr>
              <w:tab/>
            </w:r>
            <w:r w:rsidR="009A15A5" w:rsidRPr="00AD5A0F">
              <w:rPr>
                <w:rStyle w:val="Hyperlink"/>
                <w:i/>
                <w:noProof/>
              </w:rPr>
              <w:t>Construction Monitoring and Status Reporting</w:t>
            </w:r>
            <w:r w:rsidR="009A15A5">
              <w:rPr>
                <w:noProof/>
                <w:webHidden/>
              </w:rPr>
              <w:tab/>
            </w:r>
            <w:r w:rsidR="009A15A5">
              <w:rPr>
                <w:noProof/>
                <w:webHidden/>
              </w:rPr>
              <w:fldChar w:fldCharType="begin"/>
            </w:r>
            <w:r w:rsidR="009A15A5">
              <w:rPr>
                <w:noProof/>
                <w:webHidden/>
              </w:rPr>
              <w:instrText xml:space="preserve"> PAGEREF _Toc21067417 \h </w:instrText>
            </w:r>
            <w:r w:rsidR="009A15A5">
              <w:rPr>
                <w:noProof/>
                <w:webHidden/>
              </w:rPr>
            </w:r>
            <w:r w:rsidR="009A15A5">
              <w:rPr>
                <w:noProof/>
                <w:webHidden/>
              </w:rPr>
              <w:fldChar w:fldCharType="separate"/>
            </w:r>
            <w:r w:rsidR="00964AB2">
              <w:rPr>
                <w:noProof/>
                <w:webHidden/>
              </w:rPr>
              <w:t>24</w:t>
            </w:r>
            <w:r w:rsidR="009A15A5">
              <w:rPr>
                <w:noProof/>
                <w:webHidden/>
              </w:rPr>
              <w:fldChar w:fldCharType="end"/>
            </w:r>
          </w:hyperlink>
        </w:p>
        <w:p w14:paraId="033D55AD" w14:textId="698FA4CA" w:rsidR="009A15A5" w:rsidRDefault="00054D38">
          <w:pPr>
            <w:pStyle w:val="TOC2"/>
            <w:tabs>
              <w:tab w:val="left" w:pos="660"/>
            </w:tabs>
            <w:rPr>
              <w:rFonts w:eastAsiaTheme="minorEastAsia"/>
              <w:noProof/>
            </w:rPr>
          </w:pPr>
          <w:hyperlink w:anchor="_Toc21067418" w:history="1">
            <w:r w:rsidR="009A15A5" w:rsidRPr="00AD5A0F">
              <w:rPr>
                <w:rStyle w:val="Hyperlink"/>
                <w:i/>
                <w:noProof/>
              </w:rPr>
              <w:t>I.</w:t>
            </w:r>
            <w:r w:rsidR="009A15A5">
              <w:rPr>
                <w:rFonts w:eastAsiaTheme="minorEastAsia"/>
                <w:noProof/>
              </w:rPr>
              <w:tab/>
            </w:r>
            <w:r w:rsidR="009A15A5" w:rsidRPr="00AD5A0F">
              <w:rPr>
                <w:rStyle w:val="Hyperlink"/>
                <w:i/>
                <w:noProof/>
              </w:rPr>
              <w:t>Field Construction Inspections and Monitoring</w:t>
            </w:r>
            <w:r w:rsidR="009A15A5">
              <w:rPr>
                <w:noProof/>
                <w:webHidden/>
              </w:rPr>
              <w:tab/>
            </w:r>
            <w:r w:rsidR="009A15A5">
              <w:rPr>
                <w:noProof/>
                <w:webHidden/>
              </w:rPr>
              <w:fldChar w:fldCharType="begin"/>
            </w:r>
            <w:r w:rsidR="009A15A5">
              <w:rPr>
                <w:noProof/>
                <w:webHidden/>
              </w:rPr>
              <w:instrText xml:space="preserve"> PAGEREF _Toc21067418 \h </w:instrText>
            </w:r>
            <w:r w:rsidR="009A15A5">
              <w:rPr>
                <w:noProof/>
                <w:webHidden/>
              </w:rPr>
            </w:r>
            <w:r w:rsidR="009A15A5">
              <w:rPr>
                <w:noProof/>
                <w:webHidden/>
              </w:rPr>
              <w:fldChar w:fldCharType="separate"/>
            </w:r>
            <w:r w:rsidR="00964AB2">
              <w:rPr>
                <w:noProof/>
                <w:webHidden/>
              </w:rPr>
              <w:t>24</w:t>
            </w:r>
            <w:r w:rsidR="009A15A5">
              <w:rPr>
                <w:noProof/>
                <w:webHidden/>
              </w:rPr>
              <w:fldChar w:fldCharType="end"/>
            </w:r>
          </w:hyperlink>
        </w:p>
        <w:p w14:paraId="630C885D" w14:textId="2C5A6AAE" w:rsidR="009A15A5" w:rsidRDefault="00054D38">
          <w:pPr>
            <w:pStyle w:val="TOC2"/>
            <w:tabs>
              <w:tab w:val="left" w:pos="660"/>
            </w:tabs>
            <w:rPr>
              <w:rFonts w:eastAsiaTheme="minorEastAsia"/>
              <w:noProof/>
            </w:rPr>
          </w:pPr>
          <w:hyperlink w:anchor="_Toc21067419" w:history="1">
            <w:r w:rsidR="009A15A5" w:rsidRPr="00AD5A0F">
              <w:rPr>
                <w:rStyle w:val="Hyperlink"/>
                <w:i/>
                <w:noProof/>
              </w:rPr>
              <w:t>II.</w:t>
            </w:r>
            <w:r w:rsidR="009A15A5">
              <w:rPr>
                <w:rFonts w:eastAsiaTheme="minorEastAsia"/>
                <w:noProof/>
              </w:rPr>
              <w:tab/>
            </w:r>
            <w:r w:rsidR="009A15A5" w:rsidRPr="00AD5A0F">
              <w:rPr>
                <w:rStyle w:val="Hyperlink"/>
                <w:i/>
                <w:noProof/>
              </w:rPr>
              <w:t>Accessibility Standards and Codes</w:t>
            </w:r>
            <w:r w:rsidR="009A15A5">
              <w:rPr>
                <w:noProof/>
                <w:webHidden/>
              </w:rPr>
              <w:tab/>
            </w:r>
            <w:r w:rsidR="009A15A5">
              <w:rPr>
                <w:noProof/>
                <w:webHidden/>
              </w:rPr>
              <w:fldChar w:fldCharType="begin"/>
            </w:r>
            <w:r w:rsidR="009A15A5">
              <w:rPr>
                <w:noProof/>
                <w:webHidden/>
              </w:rPr>
              <w:instrText xml:space="preserve"> PAGEREF _Toc21067419 \h </w:instrText>
            </w:r>
            <w:r w:rsidR="009A15A5">
              <w:rPr>
                <w:noProof/>
                <w:webHidden/>
              </w:rPr>
            </w:r>
            <w:r w:rsidR="009A15A5">
              <w:rPr>
                <w:noProof/>
                <w:webHidden/>
              </w:rPr>
              <w:fldChar w:fldCharType="separate"/>
            </w:r>
            <w:r w:rsidR="00964AB2">
              <w:rPr>
                <w:noProof/>
                <w:webHidden/>
              </w:rPr>
              <w:t>25</w:t>
            </w:r>
            <w:r w:rsidR="009A15A5">
              <w:rPr>
                <w:noProof/>
                <w:webHidden/>
              </w:rPr>
              <w:fldChar w:fldCharType="end"/>
            </w:r>
          </w:hyperlink>
        </w:p>
        <w:p w14:paraId="72D852AB" w14:textId="65951A71" w:rsidR="009A15A5" w:rsidRDefault="00054D38">
          <w:pPr>
            <w:pStyle w:val="TOC1"/>
            <w:tabs>
              <w:tab w:val="right" w:leader="dot" w:pos="9350"/>
            </w:tabs>
            <w:rPr>
              <w:rFonts w:eastAsiaTheme="minorEastAsia"/>
              <w:noProof/>
            </w:rPr>
          </w:pPr>
          <w:hyperlink w:anchor="_Toc21067420" w:history="1">
            <w:r w:rsidR="009A15A5" w:rsidRPr="00AD5A0F">
              <w:rPr>
                <w:rStyle w:val="Hyperlink"/>
                <w:rFonts w:cstheme="minorHAnsi"/>
                <w:b/>
                <w:i/>
                <w:noProof/>
              </w:rPr>
              <w:t>Glossary of Terms</w:t>
            </w:r>
            <w:r w:rsidR="009A15A5">
              <w:rPr>
                <w:noProof/>
                <w:webHidden/>
              </w:rPr>
              <w:tab/>
            </w:r>
            <w:r w:rsidR="009A15A5">
              <w:rPr>
                <w:noProof/>
                <w:webHidden/>
              </w:rPr>
              <w:fldChar w:fldCharType="begin"/>
            </w:r>
            <w:r w:rsidR="009A15A5">
              <w:rPr>
                <w:noProof/>
                <w:webHidden/>
              </w:rPr>
              <w:instrText xml:space="preserve"> PAGEREF _Toc21067420 \h </w:instrText>
            </w:r>
            <w:r w:rsidR="009A15A5">
              <w:rPr>
                <w:noProof/>
                <w:webHidden/>
              </w:rPr>
            </w:r>
            <w:r w:rsidR="009A15A5">
              <w:rPr>
                <w:noProof/>
                <w:webHidden/>
              </w:rPr>
              <w:fldChar w:fldCharType="separate"/>
            </w:r>
            <w:r w:rsidR="00964AB2">
              <w:rPr>
                <w:noProof/>
                <w:webHidden/>
              </w:rPr>
              <w:t>26</w:t>
            </w:r>
            <w:r w:rsidR="009A15A5">
              <w:rPr>
                <w:noProof/>
                <w:webHidden/>
              </w:rPr>
              <w:fldChar w:fldCharType="end"/>
            </w:r>
          </w:hyperlink>
        </w:p>
        <w:p w14:paraId="1CDEC0A9" w14:textId="29678EBD" w:rsidR="006A4AF6" w:rsidRDefault="006A4AF6">
          <w:pPr>
            <w:rPr>
              <w:b/>
              <w:bCs/>
              <w:noProof/>
            </w:rPr>
          </w:pPr>
          <w:r>
            <w:rPr>
              <w:rFonts w:cstheme="minorHAnsi"/>
            </w:rPr>
            <w:fldChar w:fldCharType="end"/>
          </w:r>
        </w:p>
      </w:sdtContent>
    </w:sdt>
    <w:p w14:paraId="1369E1D4" w14:textId="7ADA9AA6" w:rsidR="00B07435" w:rsidRDefault="00B07435">
      <w:pPr>
        <w:rPr>
          <w:b/>
          <w:bCs/>
          <w:noProof/>
        </w:rPr>
      </w:pPr>
    </w:p>
    <w:p w14:paraId="2F6BCFD0" w14:textId="09CDB186" w:rsidR="00B07435" w:rsidRDefault="00B07435">
      <w:pPr>
        <w:rPr>
          <w:b/>
          <w:bCs/>
          <w:noProof/>
        </w:rPr>
      </w:pPr>
    </w:p>
    <w:p w14:paraId="332013E2" w14:textId="3F5FB490" w:rsidR="00B07435" w:rsidRDefault="00B07435">
      <w:pPr>
        <w:rPr>
          <w:b/>
          <w:bCs/>
          <w:noProof/>
        </w:rPr>
      </w:pPr>
    </w:p>
    <w:p w14:paraId="559EBC1F" w14:textId="1DFC32F4" w:rsidR="00B07435" w:rsidRDefault="00B07435">
      <w:pPr>
        <w:rPr>
          <w:b/>
          <w:bCs/>
          <w:noProof/>
        </w:rPr>
      </w:pPr>
    </w:p>
    <w:p w14:paraId="6F3B7754" w14:textId="788E734B" w:rsidR="00B07435" w:rsidRDefault="00B07435">
      <w:pPr>
        <w:rPr>
          <w:b/>
          <w:bCs/>
          <w:noProof/>
        </w:rPr>
      </w:pPr>
    </w:p>
    <w:p w14:paraId="0BE9F5C4" w14:textId="4CB35AA9" w:rsidR="00B07435" w:rsidRDefault="00B07435">
      <w:pPr>
        <w:rPr>
          <w:b/>
          <w:bCs/>
          <w:noProof/>
        </w:rPr>
      </w:pPr>
    </w:p>
    <w:p w14:paraId="17A9E442" w14:textId="75A272CC" w:rsidR="00B07435" w:rsidRDefault="00B07435">
      <w:pPr>
        <w:rPr>
          <w:b/>
          <w:bCs/>
          <w:noProof/>
        </w:rPr>
      </w:pPr>
    </w:p>
    <w:p w14:paraId="741AEA40" w14:textId="02F94F90" w:rsidR="00B07435" w:rsidRDefault="00B07435">
      <w:pPr>
        <w:rPr>
          <w:b/>
          <w:bCs/>
          <w:noProof/>
        </w:rPr>
      </w:pPr>
    </w:p>
    <w:p w14:paraId="316E079A" w14:textId="161D667F" w:rsidR="00B07435" w:rsidRDefault="00B07435">
      <w:pPr>
        <w:rPr>
          <w:b/>
          <w:bCs/>
          <w:noProof/>
        </w:rPr>
      </w:pPr>
    </w:p>
    <w:p w14:paraId="00F1CAE4" w14:textId="21926E26" w:rsidR="00B07435" w:rsidRDefault="00B07435">
      <w:pPr>
        <w:rPr>
          <w:b/>
          <w:bCs/>
          <w:noProof/>
        </w:rPr>
      </w:pPr>
    </w:p>
    <w:p w14:paraId="09987270" w14:textId="1A387DF3" w:rsidR="00B07435" w:rsidRDefault="00B07435">
      <w:pPr>
        <w:rPr>
          <w:b/>
          <w:bCs/>
          <w:noProof/>
        </w:rPr>
      </w:pPr>
    </w:p>
    <w:p w14:paraId="0444A434" w14:textId="0A3D1AE5" w:rsidR="00B07435" w:rsidRDefault="00B07435">
      <w:pPr>
        <w:rPr>
          <w:b/>
          <w:bCs/>
          <w:noProof/>
        </w:rPr>
      </w:pPr>
    </w:p>
    <w:p w14:paraId="653D74DE" w14:textId="36A32977" w:rsidR="00B07435" w:rsidRDefault="00B07435">
      <w:pPr>
        <w:rPr>
          <w:b/>
          <w:bCs/>
          <w:noProof/>
        </w:rPr>
      </w:pPr>
    </w:p>
    <w:p w14:paraId="2C7A9D23" w14:textId="68581FB5" w:rsidR="00B07435" w:rsidRDefault="00B07435">
      <w:pPr>
        <w:rPr>
          <w:b/>
          <w:bCs/>
          <w:noProof/>
        </w:rPr>
      </w:pPr>
    </w:p>
    <w:p w14:paraId="17C55CAA" w14:textId="6FE2100A" w:rsidR="00B07435" w:rsidRDefault="00B07435">
      <w:pPr>
        <w:rPr>
          <w:b/>
          <w:bCs/>
          <w:noProof/>
        </w:rPr>
      </w:pPr>
    </w:p>
    <w:p w14:paraId="4E8E36A9" w14:textId="146E93A3" w:rsidR="00B07435" w:rsidRDefault="00B07435">
      <w:pPr>
        <w:rPr>
          <w:b/>
          <w:bCs/>
          <w:noProof/>
        </w:rPr>
      </w:pPr>
    </w:p>
    <w:p w14:paraId="71229D7E" w14:textId="033263C3" w:rsidR="00B07435" w:rsidRDefault="00B07435">
      <w:pPr>
        <w:rPr>
          <w:b/>
          <w:bCs/>
          <w:noProof/>
        </w:rPr>
      </w:pPr>
    </w:p>
    <w:p w14:paraId="3F29D6A7" w14:textId="7160AB2E" w:rsidR="00B07435" w:rsidRDefault="00B07435">
      <w:pPr>
        <w:rPr>
          <w:b/>
          <w:bCs/>
          <w:noProof/>
        </w:rPr>
      </w:pPr>
    </w:p>
    <w:p w14:paraId="2493F66E" w14:textId="6D7D1A03" w:rsidR="00B07435" w:rsidRDefault="00B07435">
      <w:pPr>
        <w:rPr>
          <w:b/>
          <w:bCs/>
          <w:noProof/>
        </w:rPr>
      </w:pPr>
    </w:p>
    <w:p w14:paraId="4FB8EDB9" w14:textId="53D81AAE" w:rsidR="00980045" w:rsidRPr="00184D24" w:rsidRDefault="00980045" w:rsidP="00184D24">
      <w:pPr>
        <w:pStyle w:val="Heading1"/>
        <w:rPr>
          <w:rFonts w:cstheme="minorHAnsi"/>
          <w:b/>
          <w:i/>
        </w:rPr>
      </w:pPr>
      <w:bookmarkStart w:id="1" w:name="_Toc21067384"/>
      <w:r w:rsidRPr="00184D24">
        <w:rPr>
          <w:rFonts w:asciiTheme="minorHAnsi" w:hAnsiTheme="minorHAnsi" w:cstheme="minorHAnsi"/>
          <w:b/>
          <w:i/>
        </w:rPr>
        <w:t>Section 1:  Introduction</w:t>
      </w:r>
      <w:bookmarkEnd w:id="1"/>
    </w:p>
    <w:p w14:paraId="0484B44B" w14:textId="77777777" w:rsidR="004F7BD2" w:rsidRDefault="004F7BD2" w:rsidP="004F7BD2">
      <w:pPr>
        <w:pStyle w:val="NoSpacing"/>
      </w:pPr>
    </w:p>
    <w:p w14:paraId="72054BCD" w14:textId="71735352" w:rsidR="004F7BD2" w:rsidRDefault="00A718D7" w:rsidP="0025688F">
      <w:pPr>
        <w:pStyle w:val="NoSpacing"/>
      </w:pPr>
      <w:r>
        <w:t xml:space="preserve">El Paso County </w:t>
      </w:r>
      <w:r w:rsidR="00C8224A">
        <w:t>actively</w:t>
      </w:r>
      <w:r w:rsidR="004F7BD2">
        <w:t xml:space="preserve"> compl</w:t>
      </w:r>
      <w:r w:rsidR="00C8224A">
        <w:t>ies</w:t>
      </w:r>
      <w:r w:rsidR="004F7BD2">
        <w:t xml:space="preserve"> with the provisions and regulations defined by the Americans with Disabi</w:t>
      </w:r>
      <w:r w:rsidR="00C9376D">
        <w:t>lities Act (ADA) and amendments,</w:t>
      </w:r>
      <w:r w:rsidR="004F7BD2">
        <w:t xml:space="preserve"> the Rehabilitation Act and amendments</w:t>
      </w:r>
      <w:r w:rsidR="00C9376D">
        <w:t>,</w:t>
      </w:r>
      <w:r w:rsidR="004F7BD2">
        <w:t xml:space="preserve"> </w:t>
      </w:r>
      <w:r w:rsidR="00C8224A">
        <w:t>and makes</w:t>
      </w:r>
      <w:r w:rsidR="004F7BD2">
        <w:t xml:space="preserve"> </w:t>
      </w:r>
      <w:r w:rsidR="00874FEA">
        <w:t xml:space="preserve">reasonable </w:t>
      </w:r>
      <w:r w:rsidR="004F7BD2">
        <w:t>attempt</w:t>
      </w:r>
      <w:r w:rsidR="00874FEA">
        <w:t xml:space="preserve">s to ensure </w:t>
      </w:r>
      <w:r w:rsidR="004F7BD2">
        <w:t>the spirit of the</w:t>
      </w:r>
      <w:r w:rsidR="00C8224A">
        <w:t xml:space="preserve"> preceding hist</w:t>
      </w:r>
      <w:r w:rsidR="0025688F">
        <w:t>oric</w:t>
      </w:r>
      <w:r w:rsidR="004F7BD2">
        <w:t xml:space="preserve"> benchmark legislation </w:t>
      </w:r>
      <w:r w:rsidR="00C8224A">
        <w:t>is</w:t>
      </w:r>
      <w:r w:rsidR="004F7BD2">
        <w:t xml:space="preserve"> adopted into </w:t>
      </w:r>
      <w:r w:rsidR="00C8224A">
        <w:t>County business models</w:t>
      </w:r>
      <w:r w:rsidR="004F7BD2">
        <w:t xml:space="preserve"> and activities.</w:t>
      </w:r>
      <w:r w:rsidR="00C8224A">
        <w:t xml:space="preserve">  </w:t>
      </w:r>
      <w:r w:rsidR="004F7BD2">
        <w:t xml:space="preserve">El Paso County is committed to full and equal opportunity </w:t>
      </w:r>
      <w:r w:rsidR="00C8224A">
        <w:t>for</w:t>
      </w:r>
      <w:r w:rsidR="004F7BD2">
        <w:t xml:space="preserve"> all its citizens, including individuals with disabilities. </w:t>
      </w:r>
      <w:r w:rsidR="00A14F1E">
        <w:t>Further, the</w:t>
      </w:r>
      <w:r w:rsidR="00C8224A">
        <w:t xml:space="preserve"> County</w:t>
      </w:r>
      <w:r w:rsidR="004F7BD2">
        <w:t xml:space="preserve"> recognize</w:t>
      </w:r>
      <w:r w:rsidR="00C8224A">
        <w:t>s</w:t>
      </w:r>
      <w:r w:rsidR="004F7BD2">
        <w:t xml:space="preserve"> that</w:t>
      </w:r>
      <w:r w:rsidR="00C8224A">
        <w:t xml:space="preserve"> its</w:t>
      </w:r>
      <w:r w:rsidR="004F7BD2">
        <w:t xml:space="preserve"> community's continued vitality, strength and vibrancy</w:t>
      </w:r>
      <w:r w:rsidR="00C9376D">
        <w:t xml:space="preserve"> </w:t>
      </w:r>
      <w:r w:rsidR="00874FEA">
        <w:t>results from the valuable</w:t>
      </w:r>
      <w:r w:rsidR="00C9376D">
        <w:t xml:space="preserve"> </w:t>
      </w:r>
      <w:r w:rsidR="004F7BD2">
        <w:t>contribution</w:t>
      </w:r>
      <w:r w:rsidR="00C8224A">
        <w:t>s</w:t>
      </w:r>
      <w:r w:rsidR="004F7BD2">
        <w:t xml:space="preserve"> </w:t>
      </w:r>
      <w:r w:rsidR="00874FEA">
        <w:t>from the entire community</w:t>
      </w:r>
      <w:r w:rsidR="004F7BD2">
        <w:t xml:space="preserve">. </w:t>
      </w:r>
      <w:r w:rsidR="00C9376D">
        <w:t>Pursuant</w:t>
      </w:r>
      <w:r w:rsidR="00DC5305">
        <w:t xml:space="preserve"> to</w:t>
      </w:r>
      <w:r w:rsidR="004F7BD2">
        <w:t xml:space="preserve"> th</w:t>
      </w:r>
      <w:r>
        <w:t>is</w:t>
      </w:r>
      <w:r w:rsidR="005D35E7" w:rsidRPr="005D35E7">
        <w:t xml:space="preserve"> </w:t>
      </w:r>
      <w:r w:rsidR="005D35E7">
        <w:t>conviction</w:t>
      </w:r>
      <w:r w:rsidR="002451AC">
        <w:t>,</w:t>
      </w:r>
      <w:r>
        <w:t xml:space="preserve"> El Paso County</w:t>
      </w:r>
      <w:r w:rsidR="00C9376D">
        <w:t xml:space="preserve"> developed its Transition Plan as a path</w:t>
      </w:r>
      <w:r w:rsidR="004F7BD2">
        <w:t xml:space="preserve"> to </w:t>
      </w:r>
      <w:r w:rsidR="00C8224A">
        <w:t xml:space="preserve">achieve </w:t>
      </w:r>
      <w:r w:rsidR="008F7984">
        <w:t xml:space="preserve">reasonable </w:t>
      </w:r>
      <w:r w:rsidR="00C8224A">
        <w:t>full and complete physical accessibility</w:t>
      </w:r>
      <w:r w:rsidR="004F7BD2">
        <w:t xml:space="preserve"> </w:t>
      </w:r>
      <w:r w:rsidR="00C8224A">
        <w:t>for</w:t>
      </w:r>
      <w:r w:rsidR="004F7BD2">
        <w:t xml:space="preserve"> all programs, services and activities provide</w:t>
      </w:r>
      <w:r w:rsidR="00C8224A">
        <w:t>d</w:t>
      </w:r>
      <w:r w:rsidR="005D35E7">
        <w:t xml:space="preserve"> to </w:t>
      </w:r>
      <w:r w:rsidR="008F7984">
        <w:t>members of the community</w:t>
      </w:r>
      <w:r w:rsidR="005D35E7">
        <w:t>, including</w:t>
      </w:r>
      <w:r w:rsidR="008F7984">
        <w:t xml:space="preserve"> member</w:t>
      </w:r>
      <w:r w:rsidR="004F7BD2">
        <w:t>s with disabilities.</w:t>
      </w:r>
    </w:p>
    <w:p w14:paraId="5039FE45" w14:textId="77777777" w:rsidR="004F7BD2" w:rsidRDefault="004F7BD2" w:rsidP="004F7BD2">
      <w:pPr>
        <w:pStyle w:val="NoSpacing"/>
      </w:pPr>
    </w:p>
    <w:p w14:paraId="5BDC6E36" w14:textId="3B84EE57" w:rsidR="004F7BD2" w:rsidRDefault="004F6A63" w:rsidP="004F7BD2">
      <w:pPr>
        <w:pStyle w:val="NoSpacing"/>
      </w:pPr>
      <w:r>
        <w:t>Supporting</w:t>
      </w:r>
      <w:r w:rsidR="00A14F1E">
        <w:t xml:space="preserve"> </w:t>
      </w:r>
      <w:r w:rsidR="00BB44EB">
        <w:t>the</w:t>
      </w:r>
      <w:r w:rsidR="00A14F1E">
        <w:t xml:space="preserve"> </w:t>
      </w:r>
      <w:r w:rsidR="004F7BD2">
        <w:t>spirit of inclusion into mainstream American life</w:t>
      </w:r>
      <w:r w:rsidR="00A14F1E">
        <w:t>, the</w:t>
      </w:r>
      <w:r w:rsidR="004F7BD2">
        <w:t xml:space="preserve"> </w:t>
      </w:r>
      <w:r w:rsidR="004F7BD2" w:rsidRPr="00184D24">
        <w:rPr>
          <w:b/>
          <w:u w:val="single"/>
        </w:rPr>
        <w:t>El Paso County, Colorado</w:t>
      </w:r>
      <w:r w:rsidR="00A14F1E">
        <w:rPr>
          <w:b/>
          <w:u w:val="single"/>
        </w:rPr>
        <w:t>,</w:t>
      </w:r>
      <w:r w:rsidR="004F7BD2" w:rsidRPr="00184D24">
        <w:rPr>
          <w:b/>
          <w:u w:val="single"/>
        </w:rPr>
        <w:t xml:space="preserve"> Americans with Disabilities Act (ADA) Transition Plan for Title II Public Entity</w:t>
      </w:r>
      <w:r w:rsidR="004F7BD2">
        <w:t xml:space="preserve"> is submitted for both public review and comment prior to</w:t>
      </w:r>
      <w:r w:rsidR="00A14F1E">
        <w:t xml:space="preserve"> its</w:t>
      </w:r>
      <w:r w:rsidR="004F7BD2">
        <w:t xml:space="preserve"> submission to the El Paso County Board of County Commissioners (EPC</w:t>
      </w:r>
      <w:r w:rsidR="00A14F1E">
        <w:t xml:space="preserve"> </w:t>
      </w:r>
      <w:r w:rsidR="004F7BD2">
        <w:t>BoCC) for approval and adoption as a County Resolution.</w:t>
      </w:r>
    </w:p>
    <w:p w14:paraId="327D02F5" w14:textId="77777777" w:rsidR="004F7BD2" w:rsidRDefault="004F7BD2" w:rsidP="004F7BD2">
      <w:pPr>
        <w:pStyle w:val="NoSpacing"/>
      </w:pPr>
    </w:p>
    <w:p w14:paraId="00E735B8" w14:textId="3F174C86" w:rsidR="004F7BD2" w:rsidRPr="00184D24" w:rsidRDefault="004F7BD2" w:rsidP="00184D24">
      <w:pPr>
        <w:pStyle w:val="Heading2"/>
        <w:rPr>
          <w:rFonts w:cstheme="minorHAnsi"/>
          <w:i/>
          <w:u w:val="single"/>
        </w:rPr>
      </w:pPr>
      <w:bookmarkStart w:id="2" w:name="_Toc21067385"/>
      <w:r w:rsidRPr="00184D24">
        <w:rPr>
          <w:rFonts w:asciiTheme="minorHAnsi" w:hAnsiTheme="minorHAnsi" w:cstheme="minorHAnsi"/>
          <w:i/>
          <w:color w:val="auto"/>
          <w:u w:val="single"/>
        </w:rPr>
        <w:t>ADA General Information</w:t>
      </w:r>
      <w:bookmarkEnd w:id="2"/>
    </w:p>
    <w:p w14:paraId="4104769C" w14:textId="77777777" w:rsidR="004F7BD2" w:rsidRDefault="004F7BD2" w:rsidP="004F7BD2">
      <w:pPr>
        <w:pStyle w:val="NoSpacing"/>
      </w:pPr>
    </w:p>
    <w:p w14:paraId="6347234D" w14:textId="5ADCFC76" w:rsidR="004F7BD2" w:rsidRDefault="004F7BD2" w:rsidP="004F7BD2">
      <w:pPr>
        <w:pStyle w:val="NoSpacing"/>
      </w:pPr>
      <w:r>
        <w:t>The Americans with Disabilities Act of 1990 and amendments provide comprehensive civil rights protection to qualified individuals with disabilities in the areas of empl</w:t>
      </w:r>
      <w:r w:rsidR="00173FF4">
        <w:t>oyment, public accommodations, s</w:t>
      </w:r>
      <w:r>
        <w:t>tate and local government services, and telecommunications. A primary goal of the ADA is to ensure equal participation in public life for all Americans with disabilities. Title II of the Act covers programs, services and activities of public entities, such as El Paso County.</w:t>
      </w:r>
    </w:p>
    <w:p w14:paraId="3B22241A" w14:textId="77777777" w:rsidR="004F7BD2" w:rsidRDefault="004F7BD2" w:rsidP="004F7BD2">
      <w:pPr>
        <w:pStyle w:val="NoSpacing"/>
      </w:pPr>
    </w:p>
    <w:p w14:paraId="27CFDF33" w14:textId="77777777" w:rsidR="004F7BD2" w:rsidRDefault="004F7BD2" w:rsidP="004F7BD2">
      <w:pPr>
        <w:pStyle w:val="NoSpacing"/>
      </w:pPr>
      <w:r>
        <w:t>Under Title II, a public entity may not deny the benefits of its programs, services, and/or activities to individuals with disabilities by maintaining inaccessible facilities, which house these programs, services and activities. El Paso County programs, services, and activities, when viewed in their entirety, must be made accessible to and usable by individuals with disabilities, except where to do so would result in a fundamental alteration in the nature of the program; result in undue financial and administrative burdens or threaten or destroy the historic significance of a historic property.</w:t>
      </w:r>
    </w:p>
    <w:p w14:paraId="6CB274A0" w14:textId="77777777" w:rsidR="004F7BD2" w:rsidRDefault="004F7BD2" w:rsidP="004F7BD2">
      <w:pPr>
        <w:pStyle w:val="NoSpacing"/>
      </w:pPr>
    </w:p>
    <w:p w14:paraId="15311ACF" w14:textId="4AC4CF19" w:rsidR="004F7BD2" w:rsidRDefault="004F7BD2" w:rsidP="004F7BD2">
      <w:pPr>
        <w:pStyle w:val="NoSpacing"/>
      </w:pPr>
      <w:r>
        <w:t xml:space="preserve">Section §35.130 of Title II requires that each program, service or activity conducted by a public entity, when viewed in its entirety, be readily accessible to and usable by individuals with disabilities. The regulation makes clear, however, that a public entity is not required to make each of its existing facilities accessible (§35.150(a) (1)). Unlike Title III of the ADA, which requires public accommodations to remove architectural barriers where such removal is "readily achievable," or to provide goods and services through alternative methods, where those methods are "readily achievable," Title II requires a public entity to make its programs accessible in all cases, except where to do so would result in a fundamental alteration in the nature of the program or </w:t>
      </w:r>
      <w:r w:rsidR="00173FF4">
        <w:t xml:space="preserve">cause </w:t>
      </w:r>
      <w:r>
        <w:t>an undue financial and administrative burdens. The US Congress intended the "undue burden" standard in Title II to be significantly higher than the "readily achievable" standard in Title III. Thus, although Title II may not require removal of barriers in some cases where removal would be required under Title III, the program access requirement of Title II should enable individuals with disabilities to participate in and benefit from programs, services or activities in all but the most unusual cases.</w:t>
      </w:r>
    </w:p>
    <w:p w14:paraId="17DE3445" w14:textId="77777777" w:rsidR="004F7BD2" w:rsidRDefault="004F7BD2" w:rsidP="004F7BD2">
      <w:pPr>
        <w:pStyle w:val="NoSpacing"/>
      </w:pPr>
    </w:p>
    <w:p w14:paraId="4D9A52EF" w14:textId="40388C7D" w:rsidR="004F7BD2" w:rsidRPr="004F7BD2" w:rsidRDefault="004F7BD2" w:rsidP="00184D24">
      <w:pPr>
        <w:pStyle w:val="Heading2"/>
        <w:rPr>
          <w:b/>
        </w:rPr>
      </w:pPr>
      <w:bookmarkStart w:id="3" w:name="_Toc21067386"/>
      <w:r w:rsidRPr="00184D24">
        <w:rPr>
          <w:rFonts w:asciiTheme="minorHAnsi" w:hAnsiTheme="minorHAnsi" w:cstheme="minorHAnsi"/>
          <w:i/>
          <w:color w:val="auto"/>
          <w:u w:val="single"/>
        </w:rPr>
        <w:t>History of the ADA</w:t>
      </w:r>
      <w:bookmarkEnd w:id="3"/>
    </w:p>
    <w:p w14:paraId="346C702B" w14:textId="77777777" w:rsidR="004F7BD2" w:rsidRDefault="004F7BD2" w:rsidP="004F7BD2">
      <w:pPr>
        <w:pStyle w:val="NoSpacing"/>
      </w:pPr>
    </w:p>
    <w:p w14:paraId="3F17F731" w14:textId="77777777" w:rsidR="004F7BD2" w:rsidRDefault="004F7BD2" w:rsidP="004F7BD2">
      <w:pPr>
        <w:pStyle w:val="NoSpacing"/>
      </w:pPr>
      <w:r>
        <w:t>Adopted on July 26, 1990, the ADA is a federal civil rights law that provides protections for persons with disabilities against discrimination by both public and private entities. The ADA extends similar protections provided by Section 504 of the Rehabilitation Act of 1973 (504).</w:t>
      </w:r>
    </w:p>
    <w:p w14:paraId="1572D6EA" w14:textId="77777777" w:rsidR="004F7BD2" w:rsidRDefault="004F7BD2" w:rsidP="004F7BD2">
      <w:pPr>
        <w:pStyle w:val="NoSpacing"/>
      </w:pPr>
    </w:p>
    <w:p w14:paraId="71AB86C0" w14:textId="77777777" w:rsidR="004F7BD2" w:rsidRDefault="004F7BD2" w:rsidP="004F7BD2">
      <w:pPr>
        <w:pStyle w:val="NoSpacing"/>
        <w:numPr>
          <w:ilvl w:val="0"/>
          <w:numId w:val="1"/>
        </w:numPr>
      </w:pPr>
      <w:r>
        <w:t>Section 504 requires entities that receive federal financial assistance to ensure they do not discriminate against persons with disabilities when providing their services, programs and activities.</w:t>
      </w:r>
    </w:p>
    <w:p w14:paraId="5C5D7959" w14:textId="77777777" w:rsidR="004F7BD2" w:rsidRDefault="004F7BD2" w:rsidP="004F7BD2">
      <w:pPr>
        <w:pStyle w:val="NoSpacing"/>
        <w:numPr>
          <w:ilvl w:val="0"/>
          <w:numId w:val="1"/>
        </w:numPr>
      </w:pPr>
      <w:r>
        <w:t>The ADA prohibits discrimination on the basis of disability for operations conducted by State and local governments and for facilities owned by private businesses, even if no federal financial assistance is received.</w:t>
      </w:r>
    </w:p>
    <w:p w14:paraId="09052014" w14:textId="2C04B66D" w:rsidR="004F7BD2" w:rsidRDefault="00173FF4" w:rsidP="004F7BD2">
      <w:pPr>
        <w:pStyle w:val="NoSpacing"/>
        <w:numPr>
          <w:ilvl w:val="0"/>
          <w:numId w:val="2"/>
        </w:numPr>
      </w:pPr>
      <w:r>
        <w:t>Title II of the ADA requires s</w:t>
      </w:r>
      <w:r w:rsidR="004F7BD2">
        <w:t>tate and local governments to ensure their services, programs and activities are accessible to and useable by persons with disabilities.</w:t>
      </w:r>
    </w:p>
    <w:p w14:paraId="24AC6374" w14:textId="77777777" w:rsidR="004F7BD2" w:rsidRDefault="004F7BD2" w:rsidP="004F7BD2">
      <w:pPr>
        <w:pStyle w:val="NoSpacing"/>
        <w:numPr>
          <w:ilvl w:val="0"/>
          <w:numId w:val="2"/>
        </w:numPr>
      </w:pPr>
      <w:r>
        <w:t>Title III requires public accommodations and commercial facilities to design and alter their buildings and sites to ensure they are designed, constructed and altered in compliance with accessibility standards.</w:t>
      </w:r>
    </w:p>
    <w:p w14:paraId="047017DC" w14:textId="77777777" w:rsidR="004F7BD2" w:rsidRDefault="004F7BD2" w:rsidP="004F7BD2">
      <w:pPr>
        <w:pStyle w:val="NoSpacing"/>
      </w:pPr>
    </w:p>
    <w:p w14:paraId="5B5007AC" w14:textId="77777777" w:rsidR="004F7BD2" w:rsidRDefault="004F7BD2" w:rsidP="004F7BD2">
      <w:pPr>
        <w:pStyle w:val="NoSpacing"/>
      </w:pPr>
      <w:r>
        <w:t>As a public entity, the operations of El Paso County are subject to the requirements of Title II of the ADA and Section 504 of the Rehabilitation Act as a recipient of federal funds.</w:t>
      </w:r>
    </w:p>
    <w:p w14:paraId="28432688" w14:textId="77777777" w:rsidR="004F7BD2" w:rsidRDefault="004F7BD2" w:rsidP="004F7BD2">
      <w:pPr>
        <w:pStyle w:val="NoSpacing"/>
      </w:pPr>
    </w:p>
    <w:p w14:paraId="3329E91A" w14:textId="77777777" w:rsidR="004F7BD2" w:rsidRDefault="004F7BD2" w:rsidP="004F7BD2">
      <w:pPr>
        <w:pStyle w:val="NoSpacing"/>
      </w:pPr>
      <w:r>
        <w:t>As an employer, a provider and user of public and private services, El Paso County is also subject to requirements of the ADA, Title I (employment provisions and regulations).</w:t>
      </w:r>
    </w:p>
    <w:p w14:paraId="69E05F0A" w14:textId="77777777" w:rsidR="004F7BD2" w:rsidRDefault="004F7BD2" w:rsidP="004F7BD2">
      <w:pPr>
        <w:pStyle w:val="NoSpacing"/>
      </w:pPr>
    </w:p>
    <w:p w14:paraId="5FAADF3E" w14:textId="77777777" w:rsidR="004F7BD2" w:rsidRDefault="004F7BD2" w:rsidP="004F7BD2">
      <w:pPr>
        <w:pStyle w:val="NoSpacing"/>
      </w:pPr>
      <w:r>
        <w:t>This document was designed to help El Paso County adhere to the above ADA/504 requirements as they are defined by related regulations to develop and implement a Transition Plan.</w:t>
      </w:r>
    </w:p>
    <w:p w14:paraId="39433AD8" w14:textId="77777777" w:rsidR="009344CC" w:rsidRDefault="009344CC" w:rsidP="004F7BD2">
      <w:pPr>
        <w:pStyle w:val="NoSpacing"/>
      </w:pPr>
    </w:p>
    <w:p w14:paraId="63354AD5" w14:textId="1BA84FD3" w:rsidR="009344CC" w:rsidRPr="00184D24" w:rsidRDefault="009344CC" w:rsidP="00184D24">
      <w:pPr>
        <w:pStyle w:val="Heading2"/>
        <w:rPr>
          <w:rFonts w:cstheme="minorHAnsi"/>
          <w:i/>
          <w:u w:val="single"/>
        </w:rPr>
      </w:pPr>
      <w:bookmarkStart w:id="4" w:name="_Toc21067387"/>
      <w:r w:rsidRPr="00184D24">
        <w:rPr>
          <w:rFonts w:asciiTheme="minorHAnsi" w:hAnsiTheme="minorHAnsi" w:cstheme="minorHAnsi"/>
          <w:i/>
          <w:color w:val="auto"/>
          <w:u w:val="single"/>
        </w:rPr>
        <w:t>Non-Discrimination Statement</w:t>
      </w:r>
      <w:bookmarkEnd w:id="4"/>
    </w:p>
    <w:p w14:paraId="0E84A978" w14:textId="77777777" w:rsidR="009344CC" w:rsidRDefault="009344CC" w:rsidP="009344CC">
      <w:pPr>
        <w:pStyle w:val="NoSpacing"/>
      </w:pPr>
    </w:p>
    <w:p w14:paraId="12661D24" w14:textId="77777777" w:rsidR="009344CC" w:rsidRDefault="009344CC" w:rsidP="009344CC">
      <w:pPr>
        <w:pStyle w:val="NoSpacing"/>
      </w:pPr>
      <w:r>
        <w:t>El Paso County provides equal employment opportunities (EEO) and is committed to a workplace free of discrimination and harassment based on race, color, religion, age, gender, sex, pregnancy, national origin, disability, height, weight, gender identity, marital status, military status, sexual orientation, veteran status, genetic information, or any other characteristic protected by law.</w:t>
      </w:r>
    </w:p>
    <w:p w14:paraId="7278988F" w14:textId="77777777" w:rsidR="00CD033F" w:rsidRDefault="00CD033F" w:rsidP="004F7BD2">
      <w:pPr>
        <w:pStyle w:val="NoSpacing"/>
      </w:pPr>
    </w:p>
    <w:p w14:paraId="1781A5C8" w14:textId="09A97681" w:rsidR="00CD033F" w:rsidRPr="00184D24" w:rsidRDefault="00CD033F" w:rsidP="00184D24">
      <w:pPr>
        <w:pStyle w:val="Heading2"/>
        <w:rPr>
          <w:rFonts w:cstheme="minorHAnsi"/>
          <w:i/>
          <w:u w:val="single"/>
        </w:rPr>
      </w:pPr>
      <w:bookmarkStart w:id="5" w:name="_Toc21067388"/>
      <w:r w:rsidRPr="00184D24">
        <w:rPr>
          <w:rFonts w:asciiTheme="minorHAnsi" w:hAnsiTheme="minorHAnsi" w:cstheme="minorHAnsi"/>
          <w:i/>
          <w:color w:val="auto"/>
          <w:u w:val="single"/>
        </w:rPr>
        <w:t>ADA Title II Transition Plan Requirements</w:t>
      </w:r>
      <w:bookmarkEnd w:id="5"/>
    </w:p>
    <w:p w14:paraId="63C198A2" w14:textId="77777777" w:rsidR="00CD033F" w:rsidRDefault="00CD033F" w:rsidP="004F7BD2">
      <w:pPr>
        <w:pStyle w:val="NoSpacing"/>
      </w:pPr>
    </w:p>
    <w:p w14:paraId="15097AC9" w14:textId="77777777" w:rsidR="00CD033F" w:rsidRDefault="00CD033F" w:rsidP="00CD033F">
      <w:pPr>
        <w:pStyle w:val="NoSpacing"/>
      </w:pPr>
      <w:r>
        <w:t>1. In the event that structural changes to facilities will be undertaken to achieve program accessibility, a public entity that employs 50 or more persons shall develop, within six months of January 26, 1992, a transition plan setting forth the steps necessary to complete such changes. A public entity shall provide an opportunity to interested persons, including individuals with disabilities or organizations representing individuals with disabilities, to participate in the development of the transition plan by submitting comments. A copy of the transition plan shall be made available for public inspection.</w:t>
      </w:r>
    </w:p>
    <w:p w14:paraId="27B83522" w14:textId="77777777" w:rsidR="00CD033F" w:rsidRDefault="00CD033F" w:rsidP="00CD033F">
      <w:pPr>
        <w:pStyle w:val="NoSpacing"/>
      </w:pPr>
    </w:p>
    <w:p w14:paraId="60DB1119" w14:textId="4531FAED" w:rsidR="00CD033F" w:rsidRDefault="00CD033F" w:rsidP="00CD033F">
      <w:pPr>
        <w:pStyle w:val="NoSpacing"/>
      </w:pPr>
      <w:r>
        <w:t xml:space="preserve">2. If a public entity has responsibility or authority over streets, roads, or walkways, its transition plan </w:t>
      </w:r>
      <w:r w:rsidR="00A64319" w:rsidRPr="00A64319">
        <w:t>must include a schedule for providing access features, including curb ramps for walkways.  The schedule must provide for pedestrian access upgrades to government offices and facilities, transportation, places of public accommodation, and places of employment, followed by walkways serving other areas.</w:t>
      </w:r>
    </w:p>
    <w:p w14:paraId="4F2BCB51" w14:textId="77777777" w:rsidR="00CD033F" w:rsidRDefault="00CD033F" w:rsidP="00CD033F">
      <w:pPr>
        <w:pStyle w:val="NoSpacing"/>
      </w:pPr>
    </w:p>
    <w:p w14:paraId="5E23B718" w14:textId="59C815E8" w:rsidR="00CD033F" w:rsidRDefault="00CD033F" w:rsidP="00CD033F">
      <w:pPr>
        <w:pStyle w:val="NoSpacing"/>
      </w:pPr>
      <w:r>
        <w:t>3. The plan shall, at a minimum</w:t>
      </w:r>
      <w:r w:rsidR="001A7887">
        <w:t>, accomplish the four following tasks:</w:t>
      </w:r>
    </w:p>
    <w:p w14:paraId="1B33F74D" w14:textId="77777777" w:rsidR="00CD033F" w:rsidRDefault="00CD033F" w:rsidP="00CD033F">
      <w:pPr>
        <w:pStyle w:val="NoSpacing"/>
        <w:numPr>
          <w:ilvl w:val="0"/>
          <w:numId w:val="3"/>
        </w:numPr>
      </w:pPr>
      <w:r>
        <w:t>Identify physical obstacles in the public entity's facilities that limit the accessibility of its programs or activities to individuals with disabilities;</w:t>
      </w:r>
    </w:p>
    <w:p w14:paraId="33A307CF" w14:textId="77777777" w:rsidR="00CD033F" w:rsidRDefault="00CD033F" w:rsidP="00CD033F">
      <w:pPr>
        <w:pStyle w:val="NoSpacing"/>
        <w:numPr>
          <w:ilvl w:val="0"/>
          <w:numId w:val="3"/>
        </w:numPr>
      </w:pPr>
      <w:r>
        <w:t>Describe in detail the methods that will be used to make the facilities accessible;</w:t>
      </w:r>
    </w:p>
    <w:p w14:paraId="106F6AF1" w14:textId="77777777" w:rsidR="00CD033F" w:rsidRDefault="00CD033F" w:rsidP="00CD033F">
      <w:pPr>
        <w:pStyle w:val="NoSpacing"/>
        <w:numPr>
          <w:ilvl w:val="0"/>
          <w:numId w:val="3"/>
        </w:numPr>
      </w:pPr>
      <w:r>
        <w:t>Specify the schedule for taking the steps necessary to achieve compliance with this section and, if the time period of the transition plan is longer than one year, identify steps that will be taken during each year of the transition period; and</w:t>
      </w:r>
    </w:p>
    <w:p w14:paraId="1D6651C1" w14:textId="2F46035C" w:rsidR="00616EE7" w:rsidRDefault="00616EE7" w:rsidP="00CD033F">
      <w:pPr>
        <w:pStyle w:val="NoSpacing"/>
        <w:numPr>
          <w:ilvl w:val="0"/>
          <w:numId w:val="3"/>
        </w:numPr>
      </w:pPr>
      <w:r w:rsidRPr="007F5594">
        <w:t>Continue efforts to fully comply with all aspects of the ADA and Section 504, including the Administrative requirements of; 1) Identifying a responsible employee empowered to address and implement ADA and Section 504 compliance activities; 2) Provide notice to the public</w:t>
      </w:r>
      <w:r w:rsidR="00A03A70">
        <w:t xml:space="preserve"> of evaluations and the status of barrier findings</w:t>
      </w:r>
      <w:r w:rsidRPr="007F5594">
        <w:t xml:space="preserve">; 3) Develop and utilize a grievance procedure; </w:t>
      </w:r>
      <w:r w:rsidR="00A03A70">
        <w:t xml:space="preserve">and </w:t>
      </w:r>
      <w:r w:rsidRPr="007F5594">
        <w:t>4) Develop and implement a Transition Plan.</w:t>
      </w:r>
    </w:p>
    <w:p w14:paraId="795B2769" w14:textId="77777777" w:rsidR="00CD033F" w:rsidRDefault="00CD033F" w:rsidP="00CD033F">
      <w:pPr>
        <w:pStyle w:val="NoSpacing"/>
      </w:pPr>
    </w:p>
    <w:p w14:paraId="3903E03B" w14:textId="77777777" w:rsidR="00CD033F" w:rsidRDefault="00CD033F" w:rsidP="00CD033F">
      <w:pPr>
        <w:pStyle w:val="NoSpacing"/>
      </w:pPr>
      <w:r>
        <w:t>4. If a public entity has already complied with the transition plan requirement of a Federal agency regulation implementing section 504 of the Rehabilitation Act of 1973, then the requirements of this paragraph (d) shall apply only to those policies and practices that were not included in the previous transition plan.</w:t>
      </w:r>
    </w:p>
    <w:p w14:paraId="64BDFF4A" w14:textId="77777777" w:rsidR="009344CC" w:rsidRDefault="009344CC" w:rsidP="00CD033F">
      <w:pPr>
        <w:pStyle w:val="NoSpacing"/>
      </w:pPr>
    </w:p>
    <w:p w14:paraId="67F79B23" w14:textId="331E6C13" w:rsidR="009344CC" w:rsidRPr="00184D24" w:rsidRDefault="009344CC" w:rsidP="00184D24">
      <w:pPr>
        <w:pStyle w:val="Heading2"/>
        <w:rPr>
          <w:rFonts w:cstheme="minorHAnsi"/>
          <w:i/>
          <w:u w:val="single"/>
        </w:rPr>
      </w:pPr>
      <w:bookmarkStart w:id="6" w:name="_Toc21067389"/>
      <w:r w:rsidRPr="00184D24">
        <w:rPr>
          <w:rFonts w:asciiTheme="minorHAnsi" w:hAnsiTheme="minorHAnsi" w:cstheme="minorHAnsi"/>
          <w:i/>
          <w:color w:val="auto"/>
          <w:u w:val="single"/>
        </w:rPr>
        <w:t>Monitoring and Updating Plan</w:t>
      </w:r>
      <w:bookmarkEnd w:id="6"/>
    </w:p>
    <w:p w14:paraId="21078514" w14:textId="77777777" w:rsidR="009344CC" w:rsidRDefault="009344CC" w:rsidP="009344CC">
      <w:pPr>
        <w:pStyle w:val="NoSpacing"/>
      </w:pPr>
    </w:p>
    <w:p w14:paraId="3889114E" w14:textId="66078B97" w:rsidR="009344CC" w:rsidRDefault="009344CC" w:rsidP="009344CC">
      <w:pPr>
        <w:pStyle w:val="NoSpacing"/>
      </w:pPr>
      <w:r>
        <w:t xml:space="preserve">El Paso County will review the Transition Plan on a periodic basis and update it as deemed appropriate to address progress towards improving accessibility and provide for any Plan modifications.  The ADA </w:t>
      </w:r>
      <w:r w:rsidR="0081200F">
        <w:t>Department</w:t>
      </w:r>
      <w:r>
        <w:t xml:space="preserve"> will work with the different County departments and appropriate staff during this review to identify updates and incorporate new information pertaining to accessibility and the ADA into the Transition Plan.  Public comments or suggestions received will be incorporated as deemed appropriate.</w:t>
      </w:r>
    </w:p>
    <w:p w14:paraId="7D69AA49" w14:textId="77777777" w:rsidR="00CD033F" w:rsidRDefault="00CD033F" w:rsidP="00CD033F">
      <w:pPr>
        <w:pStyle w:val="NoSpacing"/>
      </w:pPr>
    </w:p>
    <w:p w14:paraId="59B6A143" w14:textId="1E3371D5" w:rsidR="00CD033F" w:rsidRPr="00184D24" w:rsidRDefault="00CD033F" w:rsidP="00184D24">
      <w:pPr>
        <w:pStyle w:val="Heading2"/>
        <w:rPr>
          <w:rFonts w:cstheme="minorHAnsi"/>
          <w:i/>
          <w:u w:val="single"/>
        </w:rPr>
      </w:pPr>
      <w:bookmarkStart w:id="7" w:name="_Toc21067390"/>
      <w:r w:rsidRPr="00184D24">
        <w:rPr>
          <w:rFonts w:asciiTheme="minorHAnsi" w:hAnsiTheme="minorHAnsi" w:cstheme="minorHAnsi"/>
          <w:i/>
          <w:color w:val="auto"/>
          <w:u w:val="single"/>
        </w:rPr>
        <w:t xml:space="preserve">ADA </w:t>
      </w:r>
      <w:r w:rsidR="00A375E1">
        <w:rPr>
          <w:rFonts w:asciiTheme="minorHAnsi" w:hAnsiTheme="minorHAnsi" w:cstheme="minorHAnsi"/>
          <w:i/>
          <w:color w:val="auto"/>
          <w:u w:val="single"/>
        </w:rPr>
        <w:t>Specialist</w:t>
      </w:r>
      <w:bookmarkEnd w:id="7"/>
    </w:p>
    <w:p w14:paraId="4E557329" w14:textId="77777777" w:rsidR="00CD033F" w:rsidRDefault="00CD033F" w:rsidP="00CD033F">
      <w:pPr>
        <w:pStyle w:val="NoSpacing"/>
      </w:pPr>
    </w:p>
    <w:p w14:paraId="3F2FD458" w14:textId="77777777" w:rsidR="00CD033F" w:rsidRDefault="00CD033F" w:rsidP="00CD033F">
      <w:pPr>
        <w:pStyle w:val="NoSpacing"/>
      </w:pPr>
      <w:r>
        <w:t>The ADA requires public entities with fifty (50) or more employees to designate one or more individuals as responsible for monitoring compliance with and investigating potential violations of the ADA. This individual is the primary point of contact for individuals with disabilities to:</w:t>
      </w:r>
    </w:p>
    <w:p w14:paraId="28F215C0" w14:textId="77777777" w:rsidR="00CD033F" w:rsidRDefault="00CD033F" w:rsidP="00CD033F">
      <w:pPr>
        <w:pStyle w:val="NoSpacing"/>
      </w:pPr>
    </w:p>
    <w:p w14:paraId="6A394229" w14:textId="77777777" w:rsidR="00CD033F" w:rsidRDefault="00CD033F" w:rsidP="00CD033F">
      <w:pPr>
        <w:pStyle w:val="NoSpacing"/>
        <w:numPr>
          <w:ilvl w:val="0"/>
          <w:numId w:val="4"/>
        </w:numPr>
      </w:pPr>
      <w:r>
        <w:t>Request auxiliary aids and services, policy modifications, and other accommodations;</w:t>
      </w:r>
    </w:p>
    <w:p w14:paraId="31AC0FD0" w14:textId="7D4D45D5" w:rsidR="00CD033F" w:rsidRDefault="00CD033F" w:rsidP="005D1FA5">
      <w:pPr>
        <w:pStyle w:val="NoSpacing"/>
        <w:numPr>
          <w:ilvl w:val="0"/>
          <w:numId w:val="4"/>
        </w:numPr>
      </w:pPr>
      <w:r>
        <w:t>Address ADA concerns from the general public and from other departments and employees of the public entity; and/or</w:t>
      </w:r>
    </w:p>
    <w:p w14:paraId="30E76E23" w14:textId="77777777" w:rsidR="00CD033F" w:rsidRDefault="00CD033F" w:rsidP="00CD033F">
      <w:pPr>
        <w:pStyle w:val="NoSpacing"/>
        <w:numPr>
          <w:ilvl w:val="0"/>
          <w:numId w:val="4"/>
        </w:numPr>
      </w:pPr>
      <w:r>
        <w:t>File a complaint with the County regarding accessibility to County programs, activities and services.</w:t>
      </w:r>
    </w:p>
    <w:p w14:paraId="39790ACF" w14:textId="77777777" w:rsidR="00CD033F" w:rsidRDefault="00CD033F" w:rsidP="00CD033F">
      <w:pPr>
        <w:pStyle w:val="NoSpacing"/>
      </w:pPr>
    </w:p>
    <w:p w14:paraId="73A075B9" w14:textId="3B0BE492" w:rsidR="00CD033F" w:rsidRDefault="00CD033F" w:rsidP="00CD033F">
      <w:pPr>
        <w:pStyle w:val="NoSpacing"/>
      </w:pPr>
      <w:r>
        <w:t xml:space="preserve">The person appointed to this position must be familiar with the County’s operation, trained in the requirements of the ADA and other laws pertaining to discrimination, and able to deal effectively with local governments, advocacy groups, and the public. </w:t>
      </w:r>
    </w:p>
    <w:p w14:paraId="6DD121D5" w14:textId="77777777" w:rsidR="00CD033F" w:rsidRDefault="00CD033F" w:rsidP="00CD033F">
      <w:pPr>
        <w:pStyle w:val="NoSpacing"/>
      </w:pPr>
    </w:p>
    <w:p w14:paraId="0B0BCA50" w14:textId="7A70DE69" w:rsidR="00CD033F" w:rsidRDefault="00CD033F" w:rsidP="00CD033F">
      <w:pPr>
        <w:pStyle w:val="NoSpacing"/>
      </w:pPr>
      <w:r>
        <w:t xml:space="preserve">To ensure the formation and implementation of the Transition Plan, El Paso County has designated the </w:t>
      </w:r>
      <w:r w:rsidR="00173FF4">
        <w:t xml:space="preserve">below </w:t>
      </w:r>
      <w:r>
        <w:t xml:space="preserve">ADA </w:t>
      </w:r>
      <w:r w:rsidR="001E735D">
        <w:t>Specialist</w:t>
      </w:r>
      <w:r>
        <w:t xml:space="preserve">, to </w:t>
      </w:r>
      <w:r w:rsidR="001E735D">
        <w:t xml:space="preserve">help </w:t>
      </w:r>
      <w:r>
        <w:t>coordinate efforts laid out by the Transition Plan.</w:t>
      </w:r>
    </w:p>
    <w:p w14:paraId="5E5D221F" w14:textId="77777777" w:rsidR="00CD033F" w:rsidRDefault="00CD033F" w:rsidP="00CD033F">
      <w:pPr>
        <w:pStyle w:val="NoSpacing"/>
      </w:pPr>
    </w:p>
    <w:p w14:paraId="35F2EEE8" w14:textId="77777777" w:rsidR="00CD033F" w:rsidRDefault="00CD033F" w:rsidP="00CD033F">
      <w:pPr>
        <w:pStyle w:val="NoSpacing"/>
      </w:pPr>
      <w:r>
        <w:t>David Mejia</w:t>
      </w:r>
    </w:p>
    <w:p w14:paraId="43C4067C" w14:textId="77777777" w:rsidR="00CD033F" w:rsidRDefault="00CD033F" w:rsidP="00CD033F">
      <w:pPr>
        <w:pStyle w:val="NoSpacing"/>
      </w:pPr>
      <w:r>
        <w:t>325 South Cascade Avenue</w:t>
      </w:r>
    </w:p>
    <w:p w14:paraId="52399278" w14:textId="77777777" w:rsidR="00CD033F" w:rsidRDefault="00CD033F" w:rsidP="00CD033F">
      <w:pPr>
        <w:pStyle w:val="NoSpacing"/>
      </w:pPr>
      <w:r>
        <w:t>Colorado Springs, CO 80903</w:t>
      </w:r>
    </w:p>
    <w:p w14:paraId="05B4F41E" w14:textId="77777777" w:rsidR="00CD033F" w:rsidRDefault="00CD033F" w:rsidP="00CD033F">
      <w:pPr>
        <w:pStyle w:val="NoSpacing"/>
      </w:pPr>
    </w:p>
    <w:p w14:paraId="0A05D34E" w14:textId="77777777" w:rsidR="00CD033F" w:rsidRDefault="00CD033F" w:rsidP="00CD033F">
      <w:pPr>
        <w:pStyle w:val="NoSpacing"/>
      </w:pPr>
      <w:r>
        <w:t>Phone:  719.520.6866</w:t>
      </w:r>
    </w:p>
    <w:p w14:paraId="1C8817DA" w14:textId="77777777" w:rsidR="00CD033F" w:rsidRDefault="00CD033F" w:rsidP="00CD033F">
      <w:pPr>
        <w:pStyle w:val="NoSpacing"/>
      </w:pPr>
      <w:r>
        <w:t>Fax:  877.288.0401</w:t>
      </w:r>
    </w:p>
    <w:p w14:paraId="2C07C8BC" w14:textId="77777777" w:rsidR="00CD033F" w:rsidRDefault="00CD033F" w:rsidP="00CD033F">
      <w:pPr>
        <w:pStyle w:val="NoSpacing"/>
      </w:pPr>
      <w:r>
        <w:t>davidmejia@elpasoco.com</w:t>
      </w:r>
    </w:p>
    <w:p w14:paraId="41AC9329" w14:textId="77777777" w:rsidR="00CD033F" w:rsidRDefault="00054D38" w:rsidP="00CD033F">
      <w:pPr>
        <w:pStyle w:val="NoSpacing"/>
      </w:pPr>
      <w:hyperlink r:id="rId9" w:history="1">
        <w:r w:rsidR="00016789" w:rsidRPr="00181A7D">
          <w:rPr>
            <w:rStyle w:val="Hyperlink"/>
          </w:rPr>
          <w:t>ADACompliance@elpasoco.com</w:t>
        </w:r>
      </w:hyperlink>
    </w:p>
    <w:p w14:paraId="149674F2" w14:textId="77777777" w:rsidR="00016789" w:rsidRDefault="00016789" w:rsidP="00CD033F">
      <w:pPr>
        <w:pStyle w:val="NoSpacing"/>
      </w:pPr>
    </w:p>
    <w:p w14:paraId="6B1134B7" w14:textId="04A2480B" w:rsidR="00C643E1" w:rsidRPr="00184D24" w:rsidRDefault="00C643E1" w:rsidP="00184D24">
      <w:pPr>
        <w:pStyle w:val="Heading2"/>
        <w:rPr>
          <w:rFonts w:cstheme="minorHAnsi"/>
          <w:i/>
          <w:u w:val="single"/>
        </w:rPr>
      </w:pPr>
      <w:bookmarkStart w:id="8" w:name="_Toc21067391"/>
      <w:r w:rsidRPr="00184D24">
        <w:rPr>
          <w:rFonts w:asciiTheme="minorHAnsi" w:hAnsiTheme="minorHAnsi" w:cstheme="minorHAnsi"/>
          <w:i/>
          <w:color w:val="auto"/>
          <w:u w:val="single"/>
        </w:rPr>
        <w:t>ADA Complaint Procedure</w:t>
      </w:r>
      <w:bookmarkEnd w:id="8"/>
    </w:p>
    <w:p w14:paraId="0E20314B" w14:textId="77777777" w:rsidR="00C643E1" w:rsidRDefault="00C643E1" w:rsidP="00C643E1">
      <w:pPr>
        <w:pStyle w:val="NoSpacing"/>
      </w:pPr>
    </w:p>
    <w:p w14:paraId="040FB170" w14:textId="3480511F" w:rsidR="00C643E1" w:rsidRDefault="00C643E1" w:rsidP="00C643E1">
      <w:pPr>
        <w:pStyle w:val="NoSpacing"/>
      </w:pPr>
      <w:r>
        <w:t xml:space="preserve">Any person who believes they have been the subject of disability-related discrimination or who is filing on behalf of a person with a disability may email the ADA </w:t>
      </w:r>
      <w:r w:rsidR="003008A4">
        <w:t>Specialist</w:t>
      </w:r>
      <w:r>
        <w:t xml:space="preserve"> with the information set forth below.</w:t>
      </w:r>
    </w:p>
    <w:p w14:paraId="6916C916" w14:textId="77777777" w:rsidR="00C643E1" w:rsidRDefault="00C643E1" w:rsidP="00C643E1">
      <w:pPr>
        <w:pStyle w:val="NoSpacing"/>
      </w:pPr>
    </w:p>
    <w:p w14:paraId="2A2D4210" w14:textId="77777777" w:rsidR="00C643E1" w:rsidRDefault="00C643E1" w:rsidP="00C643E1">
      <w:pPr>
        <w:pStyle w:val="NoSpacing"/>
      </w:pPr>
      <w:r>
        <w:t>Disability-related complaints should provide:</w:t>
      </w:r>
    </w:p>
    <w:p w14:paraId="254C16F6" w14:textId="77777777" w:rsidR="00C643E1" w:rsidRDefault="00C643E1" w:rsidP="00B07435">
      <w:pPr>
        <w:pStyle w:val="NoSpacing"/>
        <w:numPr>
          <w:ilvl w:val="0"/>
          <w:numId w:val="10"/>
        </w:numPr>
      </w:pPr>
      <w:r>
        <w:t>The full name, address and telephone number of the person who was allegedly discriminated against;</w:t>
      </w:r>
    </w:p>
    <w:p w14:paraId="7319A937" w14:textId="77777777" w:rsidR="00C643E1" w:rsidRDefault="00C643E1" w:rsidP="00B07435">
      <w:pPr>
        <w:pStyle w:val="NoSpacing"/>
        <w:numPr>
          <w:ilvl w:val="0"/>
          <w:numId w:val="10"/>
        </w:numPr>
      </w:pPr>
      <w:r>
        <w:t>The name of the organization that has allegedly discriminated, its address and telephone number, and any other identifying information;</w:t>
      </w:r>
    </w:p>
    <w:p w14:paraId="3A7D989E" w14:textId="77777777" w:rsidR="00C643E1" w:rsidRDefault="00C643E1" w:rsidP="00B07435">
      <w:pPr>
        <w:pStyle w:val="NoSpacing"/>
        <w:numPr>
          <w:ilvl w:val="0"/>
          <w:numId w:val="10"/>
        </w:numPr>
      </w:pPr>
      <w:r>
        <w:t>A description of the allegedly discriminatory actions that are the basis for the complaint (dates of the actions, names of those who allegedly discriminated, and witnesses);</w:t>
      </w:r>
    </w:p>
    <w:p w14:paraId="7F54C621" w14:textId="77777777" w:rsidR="00C643E1" w:rsidRDefault="00C643E1" w:rsidP="00B07435">
      <w:pPr>
        <w:pStyle w:val="NoSpacing"/>
        <w:numPr>
          <w:ilvl w:val="0"/>
          <w:numId w:val="10"/>
        </w:numPr>
      </w:pPr>
      <w:r>
        <w:t xml:space="preserve">Any other information that is necessary to support </w:t>
      </w:r>
      <w:r w:rsidR="00271A7B">
        <w:t>t</w:t>
      </w:r>
      <w:r>
        <w:t>he complaint;</w:t>
      </w:r>
    </w:p>
    <w:p w14:paraId="7241CCEE" w14:textId="77777777" w:rsidR="00C643E1" w:rsidRDefault="00C643E1" w:rsidP="00B07435">
      <w:pPr>
        <w:pStyle w:val="NoSpacing"/>
        <w:numPr>
          <w:ilvl w:val="0"/>
          <w:numId w:val="10"/>
        </w:numPr>
      </w:pPr>
      <w:r>
        <w:t>Copies of relevant documents (please do not send originals).</w:t>
      </w:r>
    </w:p>
    <w:p w14:paraId="615FCADC" w14:textId="77777777" w:rsidR="00C643E1" w:rsidRDefault="00C643E1" w:rsidP="00C643E1">
      <w:pPr>
        <w:pStyle w:val="NoSpacing"/>
      </w:pPr>
    </w:p>
    <w:p w14:paraId="32F63243" w14:textId="31E2057F" w:rsidR="00C643E1" w:rsidRDefault="00C643E1" w:rsidP="00C643E1">
      <w:pPr>
        <w:pStyle w:val="NoSpacing"/>
      </w:pPr>
      <w:r>
        <w:t xml:space="preserve">Complaints </w:t>
      </w:r>
      <w:r w:rsidR="00173FF4">
        <w:t>may</w:t>
      </w:r>
      <w:r>
        <w:t xml:space="preserve"> be submitted via email, US mail or delivered by the grievant and/or his/her designee</w:t>
      </w:r>
      <w:r w:rsidR="00173FF4">
        <w:t>. Complaints should be submitted</w:t>
      </w:r>
      <w:r>
        <w:t xml:space="preserve"> as soon as possible but no later than 60 calendar days after the alleged violation to:</w:t>
      </w:r>
    </w:p>
    <w:p w14:paraId="29F3141A" w14:textId="77777777" w:rsidR="00C643E1" w:rsidRDefault="00C643E1" w:rsidP="00C643E1">
      <w:pPr>
        <w:pStyle w:val="NoSpacing"/>
      </w:pPr>
    </w:p>
    <w:p w14:paraId="6D56E22A" w14:textId="52E75542" w:rsidR="00C643E1" w:rsidRDefault="00C643E1" w:rsidP="00C643E1">
      <w:pPr>
        <w:pStyle w:val="NoSpacing"/>
      </w:pPr>
      <w:r>
        <w:t xml:space="preserve">David Mejia, ADA </w:t>
      </w:r>
      <w:r w:rsidR="00A827B8">
        <w:t>Specialist</w:t>
      </w:r>
    </w:p>
    <w:p w14:paraId="392F525B" w14:textId="77777777" w:rsidR="00C643E1" w:rsidRDefault="00C643E1" w:rsidP="00C643E1">
      <w:pPr>
        <w:pStyle w:val="NoSpacing"/>
      </w:pPr>
      <w:r>
        <w:t>325 South Cascade Avenue</w:t>
      </w:r>
    </w:p>
    <w:p w14:paraId="67773284" w14:textId="77777777" w:rsidR="00C643E1" w:rsidRDefault="00C643E1" w:rsidP="00C643E1">
      <w:pPr>
        <w:pStyle w:val="NoSpacing"/>
      </w:pPr>
      <w:r>
        <w:t>Colorado Springs, CO 80903</w:t>
      </w:r>
    </w:p>
    <w:p w14:paraId="16EDB3CB" w14:textId="77777777" w:rsidR="00A955CD" w:rsidRDefault="00A955CD" w:rsidP="00C643E1">
      <w:pPr>
        <w:pStyle w:val="NoSpacing"/>
      </w:pPr>
    </w:p>
    <w:p w14:paraId="5A9C8333" w14:textId="38B1C560" w:rsidR="00C643E1" w:rsidRDefault="00C643E1" w:rsidP="00C643E1">
      <w:pPr>
        <w:pStyle w:val="NoSpacing"/>
      </w:pPr>
      <w:r>
        <w:t>Phone:  719.520.6866</w:t>
      </w:r>
    </w:p>
    <w:p w14:paraId="416216F1" w14:textId="77777777" w:rsidR="00C643E1" w:rsidRDefault="00C643E1" w:rsidP="00C643E1">
      <w:pPr>
        <w:pStyle w:val="NoSpacing"/>
      </w:pPr>
      <w:r>
        <w:t>Fax:  877.288.0401</w:t>
      </w:r>
    </w:p>
    <w:p w14:paraId="6B16E61A" w14:textId="77777777" w:rsidR="00C643E1" w:rsidRDefault="00C643E1" w:rsidP="00C643E1">
      <w:pPr>
        <w:pStyle w:val="NoSpacing"/>
      </w:pPr>
      <w:r>
        <w:t>davidmejia@elpasoco.com</w:t>
      </w:r>
    </w:p>
    <w:p w14:paraId="68866961" w14:textId="77777777" w:rsidR="00C643E1" w:rsidRDefault="00054D38" w:rsidP="00C643E1">
      <w:pPr>
        <w:pStyle w:val="NoSpacing"/>
      </w:pPr>
      <w:hyperlink r:id="rId10" w:history="1">
        <w:r w:rsidR="00C643E1" w:rsidRPr="00181A7D">
          <w:rPr>
            <w:rStyle w:val="Hyperlink"/>
          </w:rPr>
          <w:t>ADACompliance@elpasoco.com</w:t>
        </w:r>
      </w:hyperlink>
    </w:p>
    <w:p w14:paraId="0785AAD9" w14:textId="77777777" w:rsidR="00C643E1" w:rsidRDefault="00C643E1" w:rsidP="00C643E1">
      <w:pPr>
        <w:pStyle w:val="NoSpacing"/>
      </w:pPr>
    </w:p>
    <w:p w14:paraId="2DF7FCEF" w14:textId="595F9694" w:rsidR="00C643E1" w:rsidRDefault="00C643E1" w:rsidP="00C643E1">
      <w:pPr>
        <w:pStyle w:val="NoSpacing"/>
      </w:pPr>
      <w:r>
        <w:t>Within 15 calendar days after recei</w:t>
      </w:r>
      <w:r w:rsidR="009529D7">
        <w:t>pt of the complaint</w:t>
      </w:r>
      <w:r>
        <w:t>,</w:t>
      </w:r>
      <w:r w:rsidR="009529D7">
        <w:t xml:space="preserve"> the</w:t>
      </w:r>
      <w:r w:rsidRPr="00B25FDB">
        <w:t xml:space="preserve"> </w:t>
      </w:r>
      <w:r>
        <w:t xml:space="preserve">ADA </w:t>
      </w:r>
      <w:r w:rsidR="00A827B8">
        <w:t>Specialist</w:t>
      </w:r>
      <w:r>
        <w:t xml:space="preserve"> will meet with the complainant to discuss the complaint and possible resolutions.  Within 15 calendar day</w:t>
      </w:r>
      <w:r w:rsidR="009D2D26">
        <w:t xml:space="preserve">s after the meeting, the ADA </w:t>
      </w:r>
      <w:r w:rsidR="003008A4">
        <w:t>Specialist</w:t>
      </w:r>
      <w:r>
        <w:t xml:space="preserve"> will respond in writing, and, where appropriate, in a format accessible to the complainant, </w:t>
      </w:r>
      <w:r w:rsidR="00BE6231">
        <w:t>if reasonably possible. This may include, but not be limited to</w:t>
      </w:r>
      <w:r>
        <w:t xml:space="preserve"> email, large print, Braille, or </w:t>
      </w:r>
      <w:r w:rsidRPr="00184D24">
        <w:t>audio disk</w:t>
      </w:r>
      <w:r>
        <w:t>.  The response will explain the position of El Paso County and offer options for substantive resolution of the complaint.</w:t>
      </w:r>
    </w:p>
    <w:p w14:paraId="1DAF15D9" w14:textId="77777777" w:rsidR="00C643E1" w:rsidRDefault="00C643E1" w:rsidP="00C643E1">
      <w:pPr>
        <w:pStyle w:val="NoSpacing"/>
      </w:pPr>
    </w:p>
    <w:p w14:paraId="60E5E213" w14:textId="25A9DAEC" w:rsidR="00C643E1" w:rsidRDefault="009D2D26" w:rsidP="00C643E1">
      <w:pPr>
        <w:pStyle w:val="NoSpacing"/>
      </w:pPr>
      <w:r>
        <w:t>If the response by the</w:t>
      </w:r>
      <w:r w:rsidR="00C643E1">
        <w:t xml:space="preserve"> ADA </w:t>
      </w:r>
      <w:r w:rsidR="003008A4">
        <w:t>Specialist</w:t>
      </w:r>
      <w:r w:rsidR="00C643E1">
        <w:t xml:space="preserve">, does not satisfactorily resolve the issue, the complainant and/or his/her designee may appeal the decision of the ADA </w:t>
      </w:r>
      <w:r w:rsidR="003008A4">
        <w:t>Specialist</w:t>
      </w:r>
      <w:r w:rsidR="00C643E1">
        <w:t xml:space="preserve"> within 15 calendar days after receipt of the response to the Facilities D</w:t>
      </w:r>
      <w:r w:rsidR="00615733">
        <w:t>epartment Director or their</w:t>
      </w:r>
      <w:r w:rsidR="00C643E1">
        <w:t xml:space="preserve"> designee.</w:t>
      </w:r>
    </w:p>
    <w:p w14:paraId="6E1ECE3D" w14:textId="77777777" w:rsidR="00C643E1" w:rsidRDefault="00C643E1" w:rsidP="00C643E1">
      <w:pPr>
        <w:pStyle w:val="NoSpacing"/>
      </w:pPr>
    </w:p>
    <w:p w14:paraId="2EDAE41C" w14:textId="77777777" w:rsidR="00C643E1" w:rsidRDefault="00C643E1" w:rsidP="00C643E1">
      <w:pPr>
        <w:pStyle w:val="NoSpacing"/>
      </w:pPr>
      <w:r>
        <w:t>Within 15 calendar days after receipt of the appeal, the Facilities D</w:t>
      </w:r>
      <w:r w:rsidR="009529D7">
        <w:t>epartment Director or</w:t>
      </w:r>
      <w:r>
        <w:t xml:space="preserve"> designee will meet with the complainant to discuss the complaint and possible resolutions.  Within 15 calendar days after the </w:t>
      </w:r>
      <w:r w:rsidR="00210055">
        <w:t>meeting,</w:t>
      </w:r>
      <w:r>
        <w:t xml:space="preserve"> the Facilities De</w:t>
      </w:r>
      <w:r w:rsidR="009529D7">
        <w:t>partment Director</w:t>
      </w:r>
      <w:r w:rsidR="00A01483">
        <w:t xml:space="preserve"> or</w:t>
      </w:r>
      <w:r w:rsidR="009529D7">
        <w:t xml:space="preserve"> </w:t>
      </w:r>
      <w:r>
        <w:t>designee will respond in writing, and, where appropriate, in a format accessible to the complainant, with a final resolution of the complaint.</w:t>
      </w:r>
    </w:p>
    <w:p w14:paraId="1E6DDA05" w14:textId="77777777" w:rsidR="00C643E1" w:rsidRDefault="00C643E1" w:rsidP="00C643E1">
      <w:pPr>
        <w:pStyle w:val="NoSpacing"/>
      </w:pPr>
    </w:p>
    <w:p w14:paraId="7751AF1B" w14:textId="4EB6A9B3" w:rsidR="00C643E1" w:rsidRDefault="00C643E1" w:rsidP="00C643E1">
      <w:pPr>
        <w:pStyle w:val="NoSpacing"/>
      </w:pPr>
      <w:r>
        <w:t>All written co</w:t>
      </w:r>
      <w:r w:rsidR="009D2D26">
        <w:t>mplaints received by the</w:t>
      </w:r>
      <w:r>
        <w:t xml:space="preserve"> ADA </w:t>
      </w:r>
      <w:r w:rsidR="003008A4">
        <w:t>Specialist</w:t>
      </w:r>
      <w:r>
        <w:t>, appeals to the Facilities De</w:t>
      </w:r>
      <w:r w:rsidR="009529D7">
        <w:t xml:space="preserve">partment Director or </w:t>
      </w:r>
      <w:r>
        <w:t xml:space="preserve">designee, and responses from the ADA </w:t>
      </w:r>
      <w:r w:rsidR="003008A4">
        <w:t>Specialist</w:t>
      </w:r>
      <w:r>
        <w:t xml:space="preserve"> and Facilities Department Director or </w:t>
      </w:r>
      <w:r w:rsidR="00777887">
        <w:t>their</w:t>
      </w:r>
      <w:r>
        <w:t xml:space="preserve"> designee will be kept by El Paso County for a</w:t>
      </w:r>
      <w:r w:rsidR="00BE6231">
        <w:t xml:space="preserve"> minimum of</w:t>
      </w:r>
      <w:r>
        <w:t xml:space="preserve"> three years.</w:t>
      </w:r>
    </w:p>
    <w:p w14:paraId="13B78EFB" w14:textId="77777777" w:rsidR="00C643E1" w:rsidRDefault="00C643E1" w:rsidP="00CD033F">
      <w:pPr>
        <w:pStyle w:val="NoSpacing"/>
      </w:pPr>
    </w:p>
    <w:p w14:paraId="03F4E384" w14:textId="0E3EFAC4" w:rsidR="00016789" w:rsidRPr="00184D24" w:rsidRDefault="00016789" w:rsidP="00184D24">
      <w:pPr>
        <w:pStyle w:val="Heading2"/>
        <w:rPr>
          <w:rFonts w:cstheme="minorHAnsi"/>
          <w:i/>
          <w:u w:val="single"/>
        </w:rPr>
      </w:pPr>
      <w:bookmarkStart w:id="9" w:name="_Toc21067392"/>
      <w:r w:rsidRPr="00184D24">
        <w:rPr>
          <w:rFonts w:asciiTheme="minorHAnsi" w:hAnsiTheme="minorHAnsi" w:cstheme="minorHAnsi"/>
          <w:i/>
          <w:color w:val="auto"/>
          <w:u w:val="single"/>
        </w:rPr>
        <w:t>Public Involvement</w:t>
      </w:r>
      <w:bookmarkEnd w:id="9"/>
    </w:p>
    <w:p w14:paraId="64C8F87F" w14:textId="77777777" w:rsidR="00016789" w:rsidRDefault="00016789" w:rsidP="00CD033F">
      <w:pPr>
        <w:pStyle w:val="NoSpacing"/>
      </w:pPr>
    </w:p>
    <w:p w14:paraId="0CF20D29" w14:textId="083D1C90" w:rsidR="00016789" w:rsidRDefault="00016789" w:rsidP="00016789">
      <w:pPr>
        <w:pStyle w:val="NoSpacing"/>
      </w:pPr>
      <w:r>
        <w:t xml:space="preserve">El Paso County represents a diverse population and in order to </w:t>
      </w:r>
      <w:r w:rsidR="009D2D26">
        <w:t>achieve compliance</w:t>
      </w:r>
      <w:r>
        <w:t xml:space="preserve"> with the public input and involvement provisions of Title II, El Paso County invites ongoing public </w:t>
      </w:r>
      <w:r w:rsidR="009D2D26">
        <w:t xml:space="preserve">involvement </w:t>
      </w:r>
      <w:r w:rsidR="00086885">
        <w:t>through</w:t>
      </w:r>
      <w:r>
        <w:t xml:space="preserve"> direct communication with the ADA </w:t>
      </w:r>
      <w:r w:rsidR="003008A4">
        <w:t>Specialist</w:t>
      </w:r>
      <w:r w:rsidR="0056353E">
        <w:t xml:space="preserve"> and</w:t>
      </w:r>
      <w:r>
        <w:t xml:space="preserve"> networking with local advocacy groups. Public outreach and public surveys </w:t>
      </w:r>
      <w:r w:rsidR="004500BB">
        <w:t>may</w:t>
      </w:r>
      <w:r>
        <w:t xml:space="preserve"> </w:t>
      </w:r>
      <w:r w:rsidR="0056353E">
        <w:t xml:space="preserve">be developed to </w:t>
      </w:r>
      <w:r>
        <w:t>provide opportunities for individuals to</w:t>
      </w:r>
      <w:r w:rsidR="0056353E">
        <w:t xml:space="preserve"> comment on and help develop ongoing</w:t>
      </w:r>
      <w:r>
        <w:t xml:space="preserve"> Transition Plan</w:t>
      </w:r>
      <w:r w:rsidR="0056353E">
        <w:t xml:space="preserve"> revisions</w:t>
      </w:r>
      <w:r>
        <w:t xml:space="preserve">. </w:t>
      </w:r>
    </w:p>
    <w:p w14:paraId="3CEF9C63" w14:textId="77777777" w:rsidR="00016789" w:rsidRDefault="00016789" w:rsidP="00016789">
      <w:pPr>
        <w:pStyle w:val="NoSpacing"/>
      </w:pPr>
    </w:p>
    <w:p w14:paraId="4F4F482C" w14:textId="2A2700FD" w:rsidR="00016789" w:rsidRDefault="00BE1057" w:rsidP="00016789">
      <w:pPr>
        <w:pStyle w:val="NoSpacing"/>
      </w:pPr>
      <w:r>
        <w:t>C</w:t>
      </w:r>
      <w:r w:rsidR="00B5608B">
        <w:t>ommunity members</w:t>
      </w:r>
      <w:r>
        <w:t xml:space="preserve"> </w:t>
      </w:r>
      <w:r w:rsidR="00016789">
        <w:t xml:space="preserve">are able to take advantage of the following </w:t>
      </w:r>
      <w:r w:rsidR="00B5608B">
        <w:t xml:space="preserve">current </w:t>
      </w:r>
      <w:r w:rsidR="00016789">
        <w:t>outreach efforts:</w:t>
      </w:r>
    </w:p>
    <w:p w14:paraId="2F90A164" w14:textId="77777777" w:rsidR="00016789" w:rsidRDefault="00016789" w:rsidP="00016789">
      <w:pPr>
        <w:pStyle w:val="NoSpacing"/>
      </w:pPr>
    </w:p>
    <w:p w14:paraId="5A8C5843" w14:textId="7A684F65" w:rsidR="00016789" w:rsidRDefault="00016789" w:rsidP="00016789">
      <w:pPr>
        <w:pStyle w:val="NoSpacing"/>
      </w:pPr>
      <w:r>
        <w:t xml:space="preserve">Outreach and accommodations available to persons with visual impairments: The ADA Transition Plan </w:t>
      </w:r>
      <w:r w:rsidR="00CD3FFF">
        <w:t>will</w:t>
      </w:r>
      <w:r>
        <w:t xml:space="preserve"> be made available to persons who are visually impaired via</w:t>
      </w:r>
      <w:r w:rsidR="00CD3FFF">
        <w:t xml:space="preserve"> a</w:t>
      </w:r>
      <w:r>
        <w:t xml:space="preserve"> large print text </w:t>
      </w:r>
      <w:r w:rsidR="00EE3915">
        <w:t>document and Braille</w:t>
      </w:r>
      <w:r>
        <w:t xml:space="preserve">. Persons with visual impairments who have access to software that converts text to audio </w:t>
      </w:r>
      <w:r w:rsidR="00CD3FFF">
        <w:t>may request</w:t>
      </w:r>
      <w:r>
        <w:t xml:space="preserve"> the document via e-mail, floppy disks or CDs. Other auxiliary aids and services, </w:t>
      </w:r>
      <w:r w:rsidR="00CD3FFF">
        <w:t>if reasonable, may be</w:t>
      </w:r>
      <w:r>
        <w:t xml:space="preserve"> available upon request free of charge, by contacting the ADA </w:t>
      </w:r>
      <w:r w:rsidR="003008A4">
        <w:t>Specialist</w:t>
      </w:r>
      <w:r>
        <w:t>.</w:t>
      </w:r>
      <w:r w:rsidR="00CD3FFF">
        <w:t xml:space="preserve"> Reasonable efforts will be made to make the ADA Transition Plan accessible to any who are interested.</w:t>
      </w:r>
    </w:p>
    <w:p w14:paraId="5522E17F" w14:textId="77777777" w:rsidR="00016789" w:rsidRDefault="00016789" w:rsidP="00016789">
      <w:pPr>
        <w:pStyle w:val="NoSpacing"/>
      </w:pPr>
    </w:p>
    <w:p w14:paraId="3631B934" w14:textId="3C1A314D" w:rsidR="00016789" w:rsidRDefault="00016789" w:rsidP="00016789">
      <w:pPr>
        <w:pStyle w:val="NoSpacing"/>
      </w:pPr>
      <w:r>
        <w:t xml:space="preserve">The El Paso County </w:t>
      </w:r>
      <w:r w:rsidR="00720B1D">
        <w:t xml:space="preserve">(EPC) </w:t>
      </w:r>
      <w:r w:rsidR="007B519E">
        <w:t xml:space="preserve">ADA </w:t>
      </w:r>
      <w:r w:rsidR="00720B1D">
        <w:t xml:space="preserve">web </w:t>
      </w:r>
      <w:r w:rsidR="007B519E">
        <w:t>page</w:t>
      </w:r>
      <w:r w:rsidR="00720B1D">
        <w:t>,</w:t>
      </w:r>
      <w:r w:rsidR="007B519E">
        <w:t xml:space="preserve"> will host</w:t>
      </w:r>
      <w:r>
        <w:t xml:space="preserve"> the </w:t>
      </w:r>
      <w:r w:rsidR="007B519E">
        <w:t xml:space="preserve">approved </w:t>
      </w:r>
      <w:r w:rsidR="008A2F52">
        <w:t>Transition Plan</w:t>
      </w:r>
      <w:r>
        <w:t xml:space="preserve">. </w:t>
      </w:r>
      <w:r w:rsidR="00CD3FFF">
        <w:t>T</w:t>
      </w:r>
      <w:r w:rsidR="00C6101D">
        <w:t>he EPC</w:t>
      </w:r>
      <w:r>
        <w:t xml:space="preserve"> </w:t>
      </w:r>
      <w:r w:rsidR="00C6101D">
        <w:t xml:space="preserve">ADA </w:t>
      </w:r>
      <w:r w:rsidR="00720B1D">
        <w:t xml:space="preserve">web </w:t>
      </w:r>
      <w:r w:rsidR="00C6101D">
        <w:t>page will provide</w:t>
      </w:r>
      <w:r w:rsidR="00724743">
        <w:t xml:space="preserve"> the </w:t>
      </w:r>
      <w:r>
        <w:t xml:space="preserve">public </w:t>
      </w:r>
      <w:r w:rsidR="00C6101D">
        <w:t xml:space="preserve">information on </w:t>
      </w:r>
      <w:r w:rsidR="007A72CE">
        <w:t xml:space="preserve">emergent </w:t>
      </w:r>
      <w:r w:rsidR="00C6101D">
        <w:t>ADA Department project</w:t>
      </w:r>
      <w:r>
        <w:t>s</w:t>
      </w:r>
      <w:r w:rsidR="00C6101D">
        <w:t>,</w:t>
      </w:r>
      <w:r>
        <w:t xml:space="preserve"> </w:t>
      </w:r>
      <w:r w:rsidR="00CD3FFF">
        <w:t>to include, purpose of project,</w:t>
      </w:r>
      <w:r>
        <w:t xml:space="preserve"> schedule and timeline, pedestrian/disability access consumer survey</w:t>
      </w:r>
      <w:r w:rsidR="00CD3FFF">
        <w:t>(s)</w:t>
      </w:r>
      <w:r>
        <w:t xml:space="preserve">, public involvement opportunities and contact information. In addition, the draft and </w:t>
      </w:r>
      <w:r w:rsidR="004F7AB1">
        <w:t>most current</w:t>
      </w:r>
      <w:r>
        <w:t xml:space="preserve"> ADA Transition Plan will</w:t>
      </w:r>
      <w:r w:rsidR="00720B1D">
        <w:t xml:space="preserve"> be posted on the EPC</w:t>
      </w:r>
      <w:r>
        <w:t xml:space="preserve"> </w:t>
      </w:r>
      <w:r w:rsidR="00720B1D">
        <w:t>ADA web page</w:t>
      </w:r>
      <w:r>
        <w:t>.</w:t>
      </w:r>
    </w:p>
    <w:p w14:paraId="5628FB03" w14:textId="1D4135A1" w:rsidR="00E4164E" w:rsidRDefault="00E4164E" w:rsidP="00016789">
      <w:pPr>
        <w:pStyle w:val="NoSpacing"/>
      </w:pPr>
    </w:p>
    <w:p w14:paraId="47F3B6E5" w14:textId="6CF34E83" w:rsidR="005A32C7" w:rsidRDefault="00720B1D" w:rsidP="00016789">
      <w:pPr>
        <w:pStyle w:val="NoSpacing"/>
      </w:pPr>
      <w:r>
        <w:t xml:space="preserve">The ADA Department </w:t>
      </w:r>
      <w:r w:rsidR="00D933F0">
        <w:t>continues to explore</w:t>
      </w:r>
      <w:r>
        <w:t xml:space="preserve"> the best way to develop and distribute a </w:t>
      </w:r>
      <w:r w:rsidR="005A32C7">
        <w:t>consumer survey to identify hotspot locations,</w:t>
      </w:r>
      <w:r w:rsidR="00016789">
        <w:t xml:space="preserve"> physical b</w:t>
      </w:r>
      <w:r w:rsidR="005A32C7">
        <w:t xml:space="preserve">arriers to public buildings, </w:t>
      </w:r>
      <w:r w:rsidR="00016789">
        <w:t>facilities</w:t>
      </w:r>
      <w:r w:rsidR="005A32C7">
        <w:t>, programs and services</w:t>
      </w:r>
      <w:r w:rsidR="00016789">
        <w:t xml:space="preserve">. This process </w:t>
      </w:r>
      <w:r w:rsidR="00D933F0">
        <w:t>may</w:t>
      </w:r>
      <w:r w:rsidR="005A32C7">
        <w:t xml:space="preserve"> include</w:t>
      </w:r>
      <w:r w:rsidR="00D933F0">
        <w:t>, but not limited to,</w:t>
      </w:r>
      <w:r w:rsidR="005A32C7">
        <w:t xml:space="preserve"> </w:t>
      </w:r>
      <w:r w:rsidR="00016789">
        <w:t xml:space="preserve">distribution to </w:t>
      </w:r>
      <w:r w:rsidR="005A32C7">
        <w:t xml:space="preserve">members of the public, </w:t>
      </w:r>
      <w:r w:rsidR="00D933F0">
        <w:t xml:space="preserve">to </w:t>
      </w:r>
      <w:r w:rsidR="00016789">
        <w:t>persons with disabilities</w:t>
      </w:r>
      <w:r w:rsidR="005A32C7">
        <w:t xml:space="preserve">, </w:t>
      </w:r>
      <w:r w:rsidR="00D933F0">
        <w:t xml:space="preserve">to </w:t>
      </w:r>
      <w:r w:rsidR="005A32C7">
        <w:t>advocacy groups,</w:t>
      </w:r>
      <w:r w:rsidR="00016789">
        <w:t xml:space="preserve"> and </w:t>
      </w:r>
      <w:r w:rsidR="00D933F0">
        <w:t xml:space="preserve">to </w:t>
      </w:r>
      <w:r w:rsidR="001703B6">
        <w:t xml:space="preserve">community disability </w:t>
      </w:r>
      <w:r w:rsidR="00016789">
        <w:t>organizations.</w:t>
      </w:r>
      <w:r w:rsidR="005A32C7">
        <w:t xml:space="preserve"> The Transition Plan will also be available upon request in various alternate formats su</w:t>
      </w:r>
      <w:r w:rsidR="00EE3915">
        <w:t>ch as large print, CDs</w:t>
      </w:r>
      <w:r w:rsidR="005A32C7">
        <w:t xml:space="preserve">, and electronic format such as HTML. Requests for copies of the </w:t>
      </w:r>
      <w:r w:rsidR="00016789">
        <w:t xml:space="preserve">Transition Plan and additional public comments </w:t>
      </w:r>
      <w:r w:rsidR="00D933F0">
        <w:t>may</w:t>
      </w:r>
      <w:r w:rsidR="00016789">
        <w:t xml:space="preserve"> be directed to</w:t>
      </w:r>
      <w:r w:rsidR="005A32C7">
        <w:t>:</w:t>
      </w:r>
    </w:p>
    <w:p w14:paraId="6BBC4D73" w14:textId="77777777" w:rsidR="005A32C7" w:rsidRDefault="005A32C7" w:rsidP="00016789">
      <w:pPr>
        <w:pStyle w:val="NoSpacing"/>
      </w:pPr>
    </w:p>
    <w:p w14:paraId="31F421F3" w14:textId="22B490E7" w:rsidR="005A32C7" w:rsidRDefault="00016789" w:rsidP="00016789">
      <w:pPr>
        <w:pStyle w:val="NoSpacing"/>
      </w:pPr>
      <w:r>
        <w:t>El Paso Count</w:t>
      </w:r>
      <w:r w:rsidR="005A32C7">
        <w:t xml:space="preserve">y ADA </w:t>
      </w:r>
      <w:r w:rsidR="003008A4">
        <w:t>Specialist</w:t>
      </w:r>
      <w:r w:rsidR="005A32C7">
        <w:t>, David Mejia</w:t>
      </w:r>
    </w:p>
    <w:p w14:paraId="7DC733C7" w14:textId="77777777" w:rsidR="005A32C7" w:rsidRDefault="00016789" w:rsidP="00016789">
      <w:pPr>
        <w:pStyle w:val="NoSpacing"/>
      </w:pPr>
      <w:r>
        <w:t>325 South Cascade Aven</w:t>
      </w:r>
      <w:r w:rsidR="005A32C7">
        <w:t>ue, Colorado Springs, CO 80903</w:t>
      </w:r>
    </w:p>
    <w:p w14:paraId="5E1A4497" w14:textId="77777777" w:rsidR="005A32C7" w:rsidRDefault="00016789" w:rsidP="00016789">
      <w:pPr>
        <w:pStyle w:val="NoSpacing"/>
      </w:pPr>
      <w:r>
        <w:t xml:space="preserve">Telephone: </w:t>
      </w:r>
      <w:r w:rsidR="005A32C7">
        <w:t>719.520.6866</w:t>
      </w:r>
    </w:p>
    <w:p w14:paraId="3E9B2D18" w14:textId="0427B196" w:rsidR="001703B6" w:rsidRDefault="005A32C7" w:rsidP="001703B6">
      <w:pPr>
        <w:pStyle w:val="NoSpacing"/>
      </w:pPr>
      <w:r>
        <w:t>Fax: 719.520.6111</w:t>
      </w:r>
      <w:r w:rsidR="00656068">
        <w:t xml:space="preserve"> </w:t>
      </w:r>
      <w:r w:rsidR="00016789">
        <w:t>E</w:t>
      </w:r>
      <w:r>
        <w:t xml:space="preserve">-mail: </w:t>
      </w:r>
      <w:hyperlink r:id="rId11" w:history="1">
        <w:r w:rsidR="001703B6" w:rsidRPr="00181A7D">
          <w:rPr>
            <w:rStyle w:val="Hyperlink"/>
          </w:rPr>
          <w:t>ADACompliance@elpasoco.com</w:t>
        </w:r>
      </w:hyperlink>
    </w:p>
    <w:p w14:paraId="621DCA82" w14:textId="550A0A4C" w:rsidR="005A32C7" w:rsidRDefault="005A32C7" w:rsidP="00016789">
      <w:pPr>
        <w:pStyle w:val="NoSpacing"/>
      </w:pPr>
    </w:p>
    <w:p w14:paraId="5347F702" w14:textId="30F97669" w:rsidR="00C10D51" w:rsidRDefault="00C10D51" w:rsidP="00C10D51">
      <w:pPr>
        <w:pStyle w:val="Heading2"/>
        <w:spacing w:after="240"/>
        <w:rPr>
          <w:rFonts w:asciiTheme="minorHAnsi" w:hAnsiTheme="minorHAnsi" w:cstheme="minorHAnsi"/>
          <w:i/>
          <w:color w:val="auto"/>
          <w:u w:val="single"/>
        </w:rPr>
      </w:pPr>
      <w:bookmarkStart w:id="10" w:name="_Toc21067393"/>
      <w:r>
        <w:rPr>
          <w:rFonts w:asciiTheme="minorHAnsi" w:hAnsiTheme="minorHAnsi" w:cstheme="minorHAnsi"/>
          <w:i/>
          <w:color w:val="auto"/>
          <w:u w:val="single"/>
        </w:rPr>
        <w:t>Community and ADA Advocacy Outreach</w:t>
      </w:r>
      <w:bookmarkEnd w:id="10"/>
    </w:p>
    <w:p w14:paraId="1FEBA031" w14:textId="1C02F0FC" w:rsidR="004603B9" w:rsidRDefault="009F12E3" w:rsidP="00C10D51">
      <w:r>
        <w:t>The</w:t>
      </w:r>
      <w:r w:rsidR="00C10D51" w:rsidRPr="00C10D51">
        <w:t xml:space="preserve"> ADA </w:t>
      </w:r>
      <w:r w:rsidR="00C10D51">
        <w:t>Department</w:t>
      </w:r>
      <w:r w:rsidR="00C10D51" w:rsidRPr="00C10D51">
        <w:t xml:space="preserve"> meets quarterly at the </w:t>
      </w:r>
      <w:r w:rsidR="00C10D51">
        <w:t>Independence Center (</w:t>
      </w:r>
      <w:r w:rsidR="00C10D51" w:rsidRPr="00C10D51">
        <w:t>IC</w:t>
      </w:r>
      <w:r w:rsidR="00C10D51">
        <w:t>)</w:t>
      </w:r>
      <w:r w:rsidR="00C10D51" w:rsidRPr="00C10D51">
        <w:t xml:space="preserve"> along with other m</w:t>
      </w:r>
      <w:r w:rsidR="00C10D51">
        <w:t>unicipalities from our region, including</w:t>
      </w:r>
      <w:r w:rsidR="00C10D51" w:rsidRPr="00C10D51">
        <w:t xml:space="preserve"> the City of Colorado Springs and </w:t>
      </w:r>
      <w:r w:rsidR="00C10D51">
        <w:t>Pike</w:t>
      </w:r>
      <w:r>
        <w:t>s</w:t>
      </w:r>
      <w:r w:rsidR="00C10D51">
        <w:t xml:space="preserve"> Peak Regional Office of Emergency Management (</w:t>
      </w:r>
      <w:r w:rsidR="00C10D51" w:rsidRPr="00C10D51">
        <w:t>PPROEM</w:t>
      </w:r>
      <w:r w:rsidR="00C10D51">
        <w:t>)</w:t>
      </w:r>
      <w:r>
        <w:t>.</w:t>
      </w:r>
      <w:r w:rsidR="00C10D51" w:rsidRPr="00C10D51">
        <w:t xml:space="preserve"> </w:t>
      </w:r>
      <w:r>
        <w:t>Presentations</w:t>
      </w:r>
      <w:r w:rsidR="00C10D51" w:rsidRPr="00C10D51">
        <w:t xml:space="preserve"> </w:t>
      </w:r>
      <w:r>
        <w:t>consider</w:t>
      </w:r>
      <w:r w:rsidRPr="00C10D51">
        <w:t xml:space="preserve"> </w:t>
      </w:r>
      <w:r w:rsidR="00733B6D" w:rsidRPr="00C10D51">
        <w:t>countrywide</w:t>
      </w:r>
      <w:r w:rsidR="00C10D51" w:rsidRPr="00C10D51">
        <w:t xml:space="preserve"> </w:t>
      </w:r>
      <w:r w:rsidRPr="00C10D51">
        <w:t>natural disasters</w:t>
      </w:r>
      <w:r>
        <w:t>,</w:t>
      </w:r>
      <w:r w:rsidRPr="00C10D51">
        <w:t xml:space="preserve"> </w:t>
      </w:r>
      <w:r>
        <w:t>both recent and</w:t>
      </w:r>
      <w:r w:rsidR="00C10D51" w:rsidRPr="00C10D51">
        <w:t xml:space="preserve"> past</w:t>
      </w:r>
      <w:r>
        <w:t>, with a focus on how the disabled</w:t>
      </w:r>
      <w:r w:rsidR="00C10D51" w:rsidRPr="00C10D51">
        <w:t xml:space="preserve"> community was affected, notified and </w:t>
      </w:r>
      <w:r>
        <w:t>assisted</w:t>
      </w:r>
      <w:r w:rsidR="003919B9">
        <w:t>.</w:t>
      </w:r>
      <w:r w:rsidR="00C10D51" w:rsidRPr="00C10D51">
        <w:t xml:space="preserve"> </w:t>
      </w:r>
      <w:r w:rsidR="00F258A0">
        <w:t xml:space="preserve">An emphasis is placed on </w:t>
      </w:r>
      <w:r w:rsidR="00C75970">
        <w:t xml:space="preserve">recognized </w:t>
      </w:r>
      <w:r w:rsidR="003919B9">
        <w:t xml:space="preserve">challenges, how those </w:t>
      </w:r>
      <w:r w:rsidR="00C10D51" w:rsidRPr="00C10D51">
        <w:t xml:space="preserve">challenges </w:t>
      </w:r>
      <w:r w:rsidR="003919B9">
        <w:t>were addressed and what new knowledge is</w:t>
      </w:r>
      <w:r w:rsidR="003919B9" w:rsidRPr="003919B9">
        <w:t xml:space="preserve"> </w:t>
      </w:r>
      <w:r w:rsidR="003919B9">
        <w:t>accumulated</w:t>
      </w:r>
      <w:r w:rsidR="00C10D51" w:rsidRPr="00C10D51">
        <w:t xml:space="preserve">. </w:t>
      </w:r>
    </w:p>
    <w:p w14:paraId="032B3A21" w14:textId="763B68F5" w:rsidR="00C10D51" w:rsidRDefault="004603B9" w:rsidP="00C10D51">
      <w:r w:rsidRPr="00C10D51">
        <w:t>Approximately</w:t>
      </w:r>
      <w:r w:rsidR="00D933F0">
        <w:t xml:space="preserve"> two</w:t>
      </w:r>
      <w:r w:rsidR="00C10D51" w:rsidRPr="00C10D51">
        <w:t xml:space="preserve"> years ago</w:t>
      </w:r>
      <w:r>
        <w:t>,</w:t>
      </w:r>
      <w:r w:rsidR="00C10D51" w:rsidRPr="00C10D51">
        <w:t xml:space="preserve"> El Paso County provided input to the A</w:t>
      </w:r>
      <w:r>
        <w:t>DA evaluation checklist</w:t>
      </w:r>
      <w:r w:rsidR="00D933F0">
        <w:t xml:space="preserve"> for emergency shelters</w:t>
      </w:r>
      <w:r>
        <w:t xml:space="preserve">, currently </w:t>
      </w:r>
      <w:r w:rsidR="00C10D51" w:rsidRPr="00C10D51">
        <w:t>used by the Red Cross of America</w:t>
      </w:r>
      <w:r w:rsidR="00D933F0">
        <w:t>. El Paso County currently offers assistance when requested by the</w:t>
      </w:r>
      <w:r w:rsidR="00C10D51" w:rsidRPr="00C10D51">
        <w:t xml:space="preserve"> </w:t>
      </w:r>
      <w:r w:rsidR="00D933F0">
        <w:t>Red Cross</w:t>
      </w:r>
      <w:r w:rsidR="00C10D51" w:rsidRPr="00C10D51">
        <w:t>.</w:t>
      </w:r>
    </w:p>
    <w:p w14:paraId="52AD5A02" w14:textId="34B384AC" w:rsidR="004603B9" w:rsidRDefault="004603B9" w:rsidP="00C10D51">
      <w:r>
        <w:t xml:space="preserve">The ADA Department </w:t>
      </w:r>
      <w:r w:rsidR="00733B6D">
        <w:t>investigates ways to enhance its understan</w:t>
      </w:r>
      <w:r w:rsidR="00A67CBB">
        <w:t>ding of the disabled community</w:t>
      </w:r>
      <w:r w:rsidR="00733B6D">
        <w:t xml:space="preserve"> needs </w:t>
      </w:r>
      <w:r w:rsidR="00A67CBB">
        <w:t xml:space="preserve">for reasonable accessibility </w:t>
      </w:r>
      <w:r w:rsidR="00733B6D">
        <w:t xml:space="preserve">and </w:t>
      </w:r>
      <w:r w:rsidR="00A67CBB">
        <w:t>will</w:t>
      </w:r>
      <w:r w:rsidR="00733B6D">
        <w:t xml:space="preserve"> continue developing robust </w:t>
      </w:r>
      <w:r w:rsidR="00281227">
        <w:t xml:space="preserve">relationships </w:t>
      </w:r>
      <w:r w:rsidR="00733B6D">
        <w:t>with disability advocacy stakeholders</w:t>
      </w:r>
      <w:r w:rsidR="00A67CBB">
        <w:t>. These relationships will allow El Paso County</w:t>
      </w:r>
      <w:r w:rsidR="00733B6D">
        <w:t xml:space="preserve"> </w:t>
      </w:r>
      <w:r w:rsidR="00281227">
        <w:t xml:space="preserve">to further explore how </w:t>
      </w:r>
      <w:r w:rsidR="00A67CBB">
        <w:t>best to serve the needs of persons in our community with disabilities</w:t>
      </w:r>
      <w:r w:rsidR="00355427">
        <w:t>.</w:t>
      </w:r>
      <w:r w:rsidR="00733B6D">
        <w:t xml:space="preserve"> </w:t>
      </w:r>
    </w:p>
    <w:p w14:paraId="7CEAABEA" w14:textId="64038C68" w:rsidR="00E4164E" w:rsidRDefault="00E4164E" w:rsidP="00C10D51"/>
    <w:p w14:paraId="772E63E5" w14:textId="1E0C74BB" w:rsidR="00E4164E" w:rsidRDefault="00E4164E" w:rsidP="00C10D51"/>
    <w:p w14:paraId="5EE6E62D" w14:textId="0824C6D2" w:rsidR="00E4164E" w:rsidRDefault="00E4164E" w:rsidP="00C10D51"/>
    <w:p w14:paraId="05EC187F" w14:textId="0D6B9110" w:rsidR="00E4164E" w:rsidRDefault="00E4164E" w:rsidP="00C10D51"/>
    <w:p w14:paraId="72A8CA1B" w14:textId="6A5B2AC5" w:rsidR="00E4164E" w:rsidRDefault="00E4164E" w:rsidP="00C10D51"/>
    <w:p w14:paraId="4684C3B9" w14:textId="0506555C" w:rsidR="00E4164E" w:rsidRDefault="00E4164E" w:rsidP="00C10D51"/>
    <w:p w14:paraId="5F0552BB" w14:textId="199C3362" w:rsidR="00E4164E" w:rsidRDefault="00E4164E" w:rsidP="00C10D51"/>
    <w:p w14:paraId="2BEEC06F" w14:textId="40A7D538" w:rsidR="00016789" w:rsidRPr="00184D24" w:rsidRDefault="00980045" w:rsidP="00184D24">
      <w:pPr>
        <w:pStyle w:val="Heading1"/>
        <w:rPr>
          <w:rFonts w:cstheme="minorHAnsi"/>
          <w:b/>
          <w:i/>
        </w:rPr>
      </w:pPr>
      <w:bookmarkStart w:id="11" w:name="_Toc21067394"/>
      <w:r w:rsidRPr="00184D24">
        <w:rPr>
          <w:rFonts w:asciiTheme="minorHAnsi" w:hAnsiTheme="minorHAnsi" w:cstheme="minorHAnsi"/>
          <w:b/>
          <w:i/>
        </w:rPr>
        <w:t xml:space="preserve">Section 2: </w:t>
      </w:r>
      <w:r w:rsidR="00D02FA6" w:rsidRPr="00184D24">
        <w:rPr>
          <w:rFonts w:asciiTheme="minorHAnsi" w:hAnsiTheme="minorHAnsi" w:cstheme="minorHAnsi"/>
          <w:b/>
          <w:i/>
        </w:rPr>
        <w:t>Public Right of Way</w:t>
      </w:r>
      <w:bookmarkEnd w:id="11"/>
      <w:r w:rsidR="00D02FA6" w:rsidRPr="00184D24">
        <w:rPr>
          <w:rFonts w:asciiTheme="minorHAnsi" w:hAnsiTheme="minorHAnsi" w:cstheme="minorHAnsi"/>
          <w:b/>
          <w:i/>
        </w:rPr>
        <w:t xml:space="preserve"> </w:t>
      </w:r>
    </w:p>
    <w:p w14:paraId="015928B0" w14:textId="77777777" w:rsidR="00016789" w:rsidRDefault="00016789" w:rsidP="00016789">
      <w:pPr>
        <w:pStyle w:val="NoSpacing"/>
      </w:pPr>
    </w:p>
    <w:p w14:paraId="547A8A8E" w14:textId="3F6A93C1" w:rsidR="00016789" w:rsidRDefault="00CE50D2" w:rsidP="00016789">
      <w:pPr>
        <w:pStyle w:val="NoSpacing"/>
      </w:pPr>
      <w:r w:rsidRPr="00241148">
        <w:t xml:space="preserve">The public right-of-way is an area of land owned or controlled by the </w:t>
      </w:r>
      <w:r w:rsidR="00F3203B">
        <w:t>C</w:t>
      </w:r>
      <w:r>
        <w:t>ounty</w:t>
      </w:r>
      <w:r w:rsidRPr="00241148">
        <w:t xml:space="preserve"> for the purposes of constructing, operating and maintaining </w:t>
      </w:r>
      <w:r>
        <w:t>public features</w:t>
      </w:r>
      <w:r w:rsidRPr="00241148">
        <w:t xml:space="preserve"> such as streets, alleys, sidewalks, </w:t>
      </w:r>
      <w:r w:rsidR="005D3BE6">
        <w:t>pedestrian</w:t>
      </w:r>
      <w:r w:rsidR="00686DBC">
        <w:t xml:space="preserve"> </w:t>
      </w:r>
      <w:r w:rsidR="005D3BE6">
        <w:t xml:space="preserve">curb ramps, </w:t>
      </w:r>
      <w:r w:rsidRPr="00241148">
        <w:t xml:space="preserve">bike paths </w:t>
      </w:r>
      <w:r w:rsidR="00F3203B">
        <w:t>utilized for</w:t>
      </w:r>
      <w:r w:rsidRPr="00241148">
        <w:t xml:space="preserve"> transportation, utilities and other infrastructure.</w:t>
      </w:r>
      <w:r>
        <w:t xml:space="preserve"> </w:t>
      </w:r>
      <w:r w:rsidR="00016789">
        <w:t>El Paso County</w:t>
      </w:r>
      <w:r w:rsidR="00F3203B">
        <w:t xml:space="preserve"> has strived</w:t>
      </w:r>
      <w:r w:rsidR="00016789">
        <w:t xml:space="preserve"> to improve acc</w:t>
      </w:r>
      <w:r w:rsidR="00016789" w:rsidRPr="00A01AD4">
        <w:t xml:space="preserve">essibility for </w:t>
      </w:r>
      <w:r w:rsidR="005D3BE6">
        <w:t xml:space="preserve">pedestrian modes of travel </w:t>
      </w:r>
      <w:r w:rsidR="00016789" w:rsidRPr="00A01AD4">
        <w:t>through the exp</w:t>
      </w:r>
      <w:r w:rsidR="00943AC6" w:rsidRPr="00A01AD4">
        <w:t>ansion of an accessible transportation</w:t>
      </w:r>
      <w:r w:rsidR="00016789" w:rsidRPr="00A01AD4">
        <w:t xml:space="preserve"> network. </w:t>
      </w:r>
      <w:r w:rsidR="00AE7ABD">
        <w:t xml:space="preserve">The </w:t>
      </w:r>
      <w:r w:rsidR="00016789" w:rsidRPr="00A01AD4">
        <w:t xml:space="preserve">El Paso County </w:t>
      </w:r>
      <w:r w:rsidR="00AE7ABD">
        <w:t xml:space="preserve">(EPC) </w:t>
      </w:r>
      <w:r w:rsidR="001C69AA">
        <w:t>Depar</w:t>
      </w:r>
      <w:r w:rsidR="00AE7ABD">
        <w:t>tment of Public Works (DPW)</w:t>
      </w:r>
      <w:r w:rsidR="00686DBC">
        <w:t xml:space="preserve"> </w:t>
      </w:r>
      <w:r w:rsidR="00B95D46">
        <w:t>is addressing</w:t>
      </w:r>
      <w:r w:rsidR="00564DDB">
        <w:t xml:space="preserve"> pedestrian access route system needs including</w:t>
      </w:r>
      <w:r w:rsidR="00016789" w:rsidRPr="00A01AD4">
        <w:t>:</w:t>
      </w:r>
    </w:p>
    <w:p w14:paraId="0A69D48C" w14:textId="77777777" w:rsidR="00423D6C" w:rsidRDefault="00423D6C" w:rsidP="00016789">
      <w:pPr>
        <w:pStyle w:val="NoSpacing"/>
      </w:pPr>
    </w:p>
    <w:p w14:paraId="7C224047" w14:textId="59BC9882" w:rsidR="00016789" w:rsidRDefault="00016789" w:rsidP="00016789">
      <w:pPr>
        <w:pStyle w:val="NoSpacing"/>
        <w:numPr>
          <w:ilvl w:val="0"/>
          <w:numId w:val="6"/>
        </w:numPr>
      </w:pPr>
      <w:r>
        <w:t xml:space="preserve">Ensuring all new transportation capital projects include pedestrian access </w:t>
      </w:r>
      <w:r w:rsidR="00564DDB">
        <w:t xml:space="preserve">routes that </w:t>
      </w:r>
      <w:r>
        <w:t>meet the current</w:t>
      </w:r>
      <w:r w:rsidR="005010AC">
        <w:t xml:space="preserve"> </w:t>
      </w:r>
      <w:r w:rsidR="00E849C1">
        <w:t>Engineering Criteria Manual (ECM)</w:t>
      </w:r>
      <w:r w:rsidR="00B95D46">
        <w:t xml:space="preserve"> criteria</w:t>
      </w:r>
      <w:r w:rsidR="00C2323B">
        <w:t xml:space="preserve"> </w:t>
      </w:r>
      <w:r w:rsidR="00420265">
        <w:t>-</w:t>
      </w:r>
      <w:r w:rsidR="00C2323B">
        <w:t xml:space="preserve"> where applicable</w:t>
      </w:r>
      <w:r>
        <w:t>;</w:t>
      </w:r>
    </w:p>
    <w:p w14:paraId="4908CF2A" w14:textId="72F6E7F0" w:rsidR="00016789" w:rsidRDefault="00016789" w:rsidP="00016789">
      <w:pPr>
        <w:pStyle w:val="NoSpacing"/>
        <w:numPr>
          <w:ilvl w:val="0"/>
          <w:numId w:val="6"/>
        </w:numPr>
      </w:pPr>
      <w:r>
        <w:t xml:space="preserve">Providing funding in all pavement management overlay projects for </w:t>
      </w:r>
      <w:r w:rsidR="00B95D46">
        <w:t>accessible</w:t>
      </w:r>
      <w:r w:rsidR="00CF0F11">
        <w:t xml:space="preserve"> features</w:t>
      </w:r>
      <w:r w:rsidR="00697343">
        <w:t xml:space="preserve">. </w:t>
      </w:r>
      <w:r w:rsidR="00076B37">
        <w:t xml:space="preserve">The </w:t>
      </w:r>
      <w:r w:rsidR="0045526A">
        <w:t>a</w:t>
      </w:r>
      <w:r w:rsidR="00B95D46">
        <w:t>ccessi</w:t>
      </w:r>
      <w:r w:rsidR="0045526A">
        <w:t xml:space="preserve">ble features will </w:t>
      </w:r>
      <w:r w:rsidR="00A11F23">
        <w:t xml:space="preserve">meet </w:t>
      </w:r>
      <w:r w:rsidR="00B95D46">
        <w:t xml:space="preserve">ECM criteria for </w:t>
      </w:r>
      <w:r w:rsidR="004E41D5">
        <w:t>curb ramp</w:t>
      </w:r>
      <w:r w:rsidR="00A11F23">
        <w:t xml:space="preserve"> </w:t>
      </w:r>
      <w:r w:rsidR="0045526A">
        <w:t>standards at the time the concrete work is performed</w:t>
      </w:r>
      <w:r w:rsidR="00697343">
        <w:t xml:space="preserve"> allowing the pavement overlay project to incorporate the accessibility</w:t>
      </w:r>
      <w:r>
        <w:t>;</w:t>
      </w:r>
    </w:p>
    <w:p w14:paraId="72006355" w14:textId="7046FCBB" w:rsidR="00016789" w:rsidRDefault="00420265" w:rsidP="00016789">
      <w:pPr>
        <w:pStyle w:val="NoSpacing"/>
        <w:numPr>
          <w:ilvl w:val="0"/>
          <w:numId w:val="6"/>
        </w:numPr>
      </w:pPr>
      <w:r>
        <w:t xml:space="preserve">Ensuring all new </w:t>
      </w:r>
      <w:r w:rsidR="00016789">
        <w:t xml:space="preserve">developments and site expansions or improvements include </w:t>
      </w:r>
      <w:r>
        <w:t>pedestrian access routes</w:t>
      </w:r>
      <w:r w:rsidR="00511C97">
        <w:t xml:space="preserve"> that meet the </w:t>
      </w:r>
      <w:r>
        <w:t>current ECM criteria where applicable</w:t>
      </w:r>
      <w:r w:rsidR="00016789">
        <w:t>;</w:t>
      </w:r>
    </w:p>
    <w:p w14:paraId="13EFB55C" w14:textId="77777777" w:rsidR="00016789" w:rsidRDefault="00CF0F11" w:rsidP="00016789">
      <w:pPr>
        <w:pStyle w:val="NoSpacing"/>
        <w:numPr>
          <w:ilvl w:val="0"/>
          <w:numId w:val="6"/>
        </w:numPr>
      </w:pPr>
      <w:r>
        <w:t>A</w:t>
      </w:r>
      <w:r w:rsidR="00016789">
        <w:t>ddress</w:t>
      </w:r>
      <w:r>
        <w:t>ing</w:t>
      </w:r>
      <w:r w:rsidR="00016789">
        <w:t xml:space="preserve"> specific citizen requests and grievances;</w:t>
      </w:r>
      <w:r w:rsidR="00A01AD4">
        <w:t xml:space="preserve"> and </w:t>
      </w:r>
    </w:p>
    <w:p w14:paraId="6E0D391A" w14:textId="1A8CAA1C" w:rsidR="00A01AD4" w:rsidRDefault="00AE7ABD" w:rsidP="00016789">
      <w:pPr>
        <w:pStyle w:val="NoSpacing"/>
        <w:numPr>
          <w:ilvl w:val="0"/>
          <w:numId w:val="6"/>
        </w:numPr>
      </w:pPr>
      <w:r>
        <w:t>Exploring exte</w:t>
      </w:r>
      <w:r w:rsidR="00A56D21">
        <w:t>rnal funding avenues</w:t>
      </w:r>
      <w:r w:rsidR="00697343">
        <w:t xml:space="preserve"> including</w:t>
      </w:r>
      <w:r w:rsidR="00A01AD4">
        <w:t xml:space="preserve"> grants</w:t>
      </w:r>
      <w:r>
        <w:t>,</w:t>
      </w:r>
      <w:r w:rsidR="00A01AD4">
        <w:t xml:space="preserve"> to fund additional accessibility projects.  </w:t>
      </w:r>
    </w:p>
    <w:p w14:paraId="0C547A82" w14:textId="77777777" w:rsidR="00A01AD4" w:rsidRDefault="00A01AD4" w:rsidP="00A01AD4">
      <w:pPr>
        <w:pStyle w:val="NoSpacing"/>
      </w:pPr>
    </w:p>
    <w:p w14:paraId="0E7ECF53" w14:textId="77777777" w:rsidR="00016789" w:rsidRPr="00184D24" w:rsidRDefault="00016789" w:rsidP="00016789">
      <w:pPr>
        <w:pStyle w:val="NoSpacing"/>
        <w:rPr>
          <w:strike/>
        </w:rPr>
      </w:pPr>
    </w:p>
    <w:p w14:paraId="31E45967" w14:textId="158091FC" w:rsidR="00016789" w:rsidRDefault="00E555A6" w:rsidP="00016789">
      <w:pPr>
        <w:pStyle w:val="NoSpacing"/>
      </w:pPr>
      <w:r>
        <w:t>T</w:t>
      </w:r>
      <w:r w:rsidR="00016789">
        <w:t xml:space="preserve">he following criteria are </w:t>
      </w:r>
      <w:r w:rsidR="00962BE0">
        <w:t>considered</w:t>
      </w:r>
      <w:r w:rsidR="00016789">
        <w:t xml:space="preserve"> </w:t>
      </w:r>
      <w:r w:rsidR="00962BE0">
        <w:t>when</w:t>
      </w:r>
      <w:r w:rsidR="00AE7ABD">
        <w:t xml:space="preserve"> prioritizing</w:t>
      </w:r>
      <w:r w:rsidR="00016789">
        <w:t xml:space="preserve"> </w:t>
      </w:r>
      <w:r>
        <w:t>projects</w:t>
      </w:r>
      <w:r w:rsidR="00962BE0">
        <w:t xml:space="preserve"> by the Department of Public Works. </w:t>
      </w:r>
      <w:r w:rsidR="00962BE0" w:rsidRPr="00962BE0">
        <w:t>These are not necessarily listed by importance because some criteria may be of higher importance on one project but lower importance on another project</w:t>
      </w:r>
      <w:r w:rsidR="00016789">
        <w:t>:</w:t>
      </w:r>
    </w:p>
    <w:p w14:paraId="4D5DBC3D" w14:textId="1298B80C" w:rsidR="00210055" w:rsidRDefault="00210055" w:rsidP="00B07435">
      <w:pPr>
        <w:pStyle w:val="NoSpacing"/>
        <w:numPr>
          <w:ilvl w:val="0"/>
          <w:numId w:val="11"/>
        </w:numPr>
      </w:pPr>
      <w:r>
        <w:t>Citizen grievances</w:t>
      </w:r>
    </w:p>
    <w:p w14:paraId="200B4C40" w14:textId="77777777" w:rsidR="00016789" w:rsidRDefault="00016789" w:rsidP="00016789">
      <w:pPr>
        <w:pStyle w:val="NoSpacing"/>
        <w:numPr>
          <w:ilvl w:val="0"/>
          <w:numId w:val="5"/>
        </w:numPr>
      </w:pPr>
      <w:r>
        <w:t>Proximity to government facilities</w:t>
      </w:r>
    </w:p>
    <w:p w14:paraId="6C78EFCA" w14:textId="77777777" w:rsidR="00016789" w:rsidRDefault="00016789" w:rsidP="00016789">
      <w:pPr>
        <w:pStyle w:val="NoSpacing"/>
        <w:numPr>
          <w:ilvl w:val="0"/>
          <w:numId w:val="5"/>
        </w:numPr>
      </w:pPr>
      <w:r>
        <w:t>Streets with higher traffic volumes</w:t>
      </w:r>
    </w:p>
    <w:p w14:paraId="76940F97" w14:textId="77777777" w:rsidR="00016789" w:rsidRDefault="00016789" w:rsidP="00016789">
      <w:pPr>
        <w:pStyle w:val="NoSpacing"/>
        <w:numPr>
          <w:ilvl w:val="0"/>
          <w:numId w:val="5"/>
        </w:numPr>
      </w:pPr>
      <w:r>
        <w:t>Streets with public transit service</w:t>
      </w:r>
    </w:p>
    <w:p w14:paraId="292713C3" w14:textId="77777777" w:rsidR="00016789" w:rsidRDefault="00016789" w:rsidP="00016789">
      <w:pPr>
        <w:pStyle w:val="NoSpacing"/>
        <w:numPr>
          <w:ilvl w:val="0"/>
          <w:numId w:val="5"/>
        </w:numPr>
      </w:pPr>
      <w:r>
        <w:t>Streets with pedestrian attractors like schools, parks and shopping</w:t>
      </w:r>
    </w:p>
    <w:p w14:paraId="5B2DD5B6" w14:textId="77777777" w:rsidR="00016789" w:rsidRDefault="00016789" w:rsidP="00016789">
      <w:pPr>
        <w:pStyle w:val="NoSpacing"/>
        <w:numPr>
          <w:ilvl w:val="0"/>
          <w:numId w:val="5"/>
        </w:numPr>
      </w:pPr>
      <w:r>
        <w:t>Proximity to medical facilities</w:t>
      </w:r>
    </w:p>
    <w:p w14:paraId="086C97F7" w14:textId="77777777" w:rsidR="00016789" w:rsidRDefault="00016789" w:rsidP="00016789">
      <w:pPr>
        <w:pStyle w:val="NoSpacing"/>
        <w:numPr>
          <w:ilvl w:val="0"/>
          <w:numId w:val="5"/>
        </w:numPr>
      </w:pPr>
      <w:r>
        <w:t>Improved system connectivity</w:t>
      </w:r>
    </w:p>
    <w:p w14:paraId="4C76AAAC" w14:textId="77777777" w:rsidR="00E555A6" w:rsidRDefault="00E555A6" w:rsidP="00016789">
      <w:pPr>
        <w:pStyle w:val="NoSpacing"/>
        <w:numPr>
          <w:ilvl w:val="0"/>
          <w:numId w:val="5"/>
        </w:numPr>
      </w:pPr>
      <w:r>
        <w:t xml:space="preserve">Safety </w:t>
      </w:r>
    </w:p>
    <w:p w14:paraId="7F7E56A2" w14:textId="77777777" w:rsidR="00E555A6" w:rsidRDefault="00E555A6" w:rsidP="00016789">
      <w:pPr>
        <w:pStyle w:val="NoSpacing"/>
        <w:numPr>
          <w:ilvl w:val="0"/>
          <w:numId w:val="5"/>
        </w:numPr>
      </w:pPr>
      <w:r>
        <w:t>Grant availability or other funding availability factors</w:t>
      </w:r>
    </w:p>
    <w:p w14:paraId="2CCE7000" w14:textId="77777777" w:rsidR="00B95D46" w:rsidRDefault="00B95D46" w:rsidP="00016789">
      <w:pPr>
        <w:pStyle w:val="NoSpacing"/>
        <w:numPr>
          <w:ilvl w:val="0"/>
          <w:numId w:val="5"/>
        </w:numPr>
      </w:pPr>
      <w:r>
        <w:t>Proposed overlay projects</w:t>
      </w:r>
    </w:p>
    <w:p w14:paraId="06AB8041" w14:textId="77777777" w:rsidR="00016789" w:rsidRDefault="00016789" w:rsidP="00016789">
      <w:pPr>
        <w:pStyle w:val="NoSpacing"/>
      </w:pPr>
    </w:p>
    <w:p w14:paraId="7C63DF54" w14:textId="714CDED6" w:rsidR="00016789" w:rsidRDefault="00B86EC0" w:rsidP="00016789">
      <w:pPr>
        <w:pStyle w:val="NoSpacing"/>
      </w:pPr>
      <w:r>
        <w:t xml:space="preserve">Section </w:t>
      </w:r>
      <w:r w:rsidRPr="00B86EC0">
        <w:t xml:space="preserve">1.9 of the ECM provides the ECM Administrator the authority to allow </w:t>
      </w:r>
      <w:r w:rsidR="004575F3">
        <w:t xml:space="preserve">deviations </w:t>
      </w:r>
      <w:r w:rsidR="00016789">
        <w:t xml:space="preserve">to the </w:t>
      </w:r>
      <w:r w:rsidR="004575F3">
        <w:t xml:space="preserve">ECM </w:t>
      </w:r>
      <w:r w:rsidR="00016789">
        <w:t>criteria if it helps ensure public safety, is more efficient or maximizes the overall benefit and utilizes public funds in the most efficient manner.</w:t>
      </w:r>
    </w:p>
    <w:p w14:paraId="1E7B8FAE" w14:textId="77777777" w:rsidR="007C227F" w:rsidRDefault="007C227F" w:rsidP="00016789">
      <w:pPr>
        <w:pStyle w:val="NoSpacing"/>
      </w:pPr>
    </w:p>
    <w:p w14:paraId="0543CAED" w14:textId="6E00D836" w:rsidR="000C62BD" w:rsidRDefault="000C62BD" w:rsidP="00016789">
      <w:pPr>
        <w:pStyle w:val="NoSpacing"/>
      </w:pPr>
      <w:r>
        <w:t>EPC D</w:t>
      </w:r>
      <w:r w:rsidR="00511C97">
        <w:t>PW</w:t>
      </w:r>
      <w:r>
        <w:t xml:space="preserve"> </w:t>
      </w:r>
      <w:r w:rsidR="00DA430C">
        <w:t xml:space="preserve">is </w:t>
      </w:r>
      <w:r>
        <w:t>conduct</w:t>
      </w:r>
      <w:r w:rsidR="00DA430C">
        <w:t>ing</w:t>
      </w:r>
      <w:r>
        <w:t xml:space="preserve"> a multi-phase approach to addressing ADA concerns in the R</w:t>
      </w:r>
      <w:r w:rsidR="00DA430C">
        <w:t xml:space="preserve">ight </w:t>
      </w:r>
      <w:r>
        <w:t>O</w:t>
      </w:r>
      <w:r w:rsidR="00DA430C">
        <w:t xml:space="preserve">f </w:t>
      </w:r>
      <w:r>
        <w:t>W</w:t>
      </w:r>
      <w:r w:rsidR="00DA430C">
        <w:t>ay</w:t>
      </w:r>
      <w:r>
        <w:t>.  Most phases will run concurrently</w:t>
      </w:r>
      <w:r w:rsidR="00DA430C">
        <w:t xml:space="preserve"> with the other phases of the multi-phase approach</w:t>
      </w:r>
      <w:r>
        <w:t xml:space="preserve">, and a detailed timeline for each phase </w:t>
      </w:r>
      <w:r w:rsidR="00DA430C">
        <w:t>will be located at El Paso County Department of Public Works</w:t>
      </w:r>
      <w:r>
        <w:t>.</w:t>
      </w:r>
      <w:r w:rsidR="00806FFE">
        <w:t xml:space="preserve"> A summary of the </w:t>
      </w:r>
      <w:proofErr w:type="spellStart"/>
      <w:r w:rsidR="00806FFE">
        <w:t>muti</w:t>
      </w:r>
      <w:proofErr w:type="spellEnd"/>
      <w:r w:rsidR="00806FFE">
        <w:t>-</w:t>
      </w:r>
      <w:r w:rsidR="00DA430C">
        <w:t>phase approach follows.</w:t>
      </w:r>
    </w:p>
    <w:p w14:paraId="14CC88DE" w14:textId="35B960B7" w:rsidR="000C62BD" w:rsidRDefault="000C62BD" w:rsidP="00016789">
      <w:pPr>
        <w:pStyle w:val="NoSpacing"/>
      </w:pPr>
    </w:p>
    <w:p w14:paraId="23C00EB8" w14:textId="621EB5DC" w:rsidR="00DA430C" w:rsidRDefault="00DA430C" w:rsidP="00016789">
      <w:pPr>
        <w:pStyle w:val="NoSpacing"/>
      </w:pPr>
    </w:p>
    <w:p w14:paraId="05AB6AEB" w14:textId="24678D90" w:rsidR="006128F6" w:rsidRPr="00184D24" w:rsidRDefault="000C62BD" w:rsidP="00184D24">
      <w:pPr>
        <w:pStyle w:val="Heading2"/>
        <w:rPr>
          <w:rFonts w:cstheme="minorHAnsi"/>
          <w:i/>
          <w:u w:val="single"/>
        </w:rPr>
      </w:pPr>
      <w:bookmarkStart w:id="12" w:name="_Toc21067395"/>
      <w:r w:rsidRPr="00184D24">
        <w:rPr>
          <w:rFonts w:asciiTheme="minorHAnsi" w:hAnsiTheme="minorHAnsi" w:cstheme="minorHAnsi"/>
          <w:i/>
          <w:color w:val="auto"/>
          <w:sz w:val="22"/>
          <w:szCs w:val="22"/>
          <w:u w:val="single"/>
        </w:rPr>
        <w:t xml:space="preserve">Phase 1: </w:t>
      </w:r>
      <w:r w:rsidR="006128F6" w:rsidRPr="00184D24">
        <w:rPr>
          <w:rFonts w:asciiTheme="minorHAnsi" w:hAnsiTheme="minorHAnsi" w:cstheme="minorHAnsi"/>
          <w:i/>
          <w:color w:val="auto"/>
          <w:sz w:val="22"/>
          <w:szCs w:val="22"/>
          <w:u w:val="single"/>
        </w:rPr>
        <w:t>Training</w:t>
      </w:r>
      <w:bookmarkEnd w:id="12"/>
    </w:p>
    <w:p w14:paraId="2ED63641" w14:textId="4F527AA1" w:rsidR="006128F6" w:rsidRDefault="00AE7ABD" w:rsidP="00016789">
      <w:pPr>
        <w:pStyle w:val="NoSpacing"/>
      </w:pPr>
      <w:r>
        <w:t>EPC DPW</w:t>
      </w:r>
      <w:r w:rsidR="006128F6">
        <w:t xml:space="preserve"> recognizes the need for training </w:t>
      </w:r>
      <w:r w:rsidR="00DA430C">
        <w:t>in order for</w:t>
      </w:r>
      <w:r w:rsidR="006128F6">
        <w:t xml:space="preserve"> inspectors and engineers</w:t>
      </w:r>
      <w:r w:rsidR="00DA430C">
        <w:t xml:space="preserve"> to</w:t>
      </w:r>
      <w:r w:rsidR="006128F6">
        <w:t xml:space="preserve"> have the knowledge needed to properly </w:t>
      </w:r>
      <w:r w:rsidR="00EB2707">
        <w:t>design and construct pedestrian access routes</w:t>
      </w:r>
      <w:r w:rsidR="006128F6">
        <w:t xml:space="preserve">. </w:t>
      </w:r>
      <w:r w:rsidR="00DA430C" w:rsidRPr="00DA430C">
        <w:t>DPW sent two inspectors to the Federa</w:t>
      </w:r>
      <w:r w:rsidR="00DA430C">
        <w:t>l Highway Administration (FHWA</w:t>
      </w:r>
      <w:r w:rsidR="00DA430C" w:rsidRPr="00DA430C">
        <w:t>) course Designing Ped</w:t>
      </w:r>
      <w:r w:rsidR="00CD397E">
        <w:t>estrian Facilities for Accessib</w:t>
      </w:r>
      <w:r w:rsidR="00DA430C" w:rsidRPr="00DA430C">
        <w:t>i</w:t>
      </w:r>
      <w:r w:rsidR="00CD397E">
        <w:t>li</w:t>
      </w:r>
      <w:r w:rsidR="00DA430C" w:rsidRPr="00DA430C">
        <w:t>ty on May 28-29, 2019. Course information and training materials were distributed to EPC DPW inspectors and engineers by July 15, 2019. EPC DPW will schedule and send the remaining available engineers and inspectors to the same course. EPC DPW is available to host the course.</w:t>
      </w:r>
      <w:r w:rsidR="006128F6">
        <w:t xml:space="preserve"> </w:t>
      </w:r>
    </w:p>
    <w:p w14:paraId="6AEC396C" w14:textId="1A04ABB0" w:rsidR="006128F6" w:rsidRDefault="006128F6" w:rsidP="00016789">
      <w:pPr>
        <w:pStyle w:val="NoSpacing"/>
      </w:pPr>
    </w:p>
    <w:p w14:paraId="4D20A68A" w14:textId="02CC39C3" w:rsidR="006128F6" w:rsidRPr="00184D24" w:rsidRDefault="000C62BD" w:rsidP="00184D24">
      <w:pPr>
        <w:pStyle w:val="Heading2"/>
        <w:rPr>
          <w:b/>
          <w:u w:val="single"/>
        </w:rPr>
      </w:pPr>
      <w:bookmarkStart w:id="13" w:name="_Toc21067396"/>
      <w:r w:rsidRPr="00184D24">
        <w:rPr>
          <w:rFonts w:asciiTheme="minorHAnsi" w:hAnsiTheme="minorHAnsi" w:cstheme="minorHAnsi"/>
          <w:i/>
          <w:color w:val="auto"/>
          <w:sz w:val="22"/>
          <w:szCs w:val="22"/>
          <w:u w:val="single"/>
        </w:rPr>
        <w:t xml:space="preserve">Phase 2: </w:t>
      </w:r>
      <w:r w:rsidR="007204C0" w:rsidRPr="00184D24">
        <w:rPr>
          <w:rFonts w:asciiTheme="minorHAnsi" w:hAnsiTheme="minorHAnsi" w:cstheme="minorHAnsi"/>
          <w:i/>
          <w:color w:val="auto"/>
          <w:sz w:val="22"/>
          <w:szCs w:val="22"/>
          <w:u w:val="single"/>
        </w:rPr>
        <w:t>Engineering Criteria Manual Review and Update</w:t>
      </w:r>
      <w:bookmarkEnd w:id="13"/>
    </w:p>
    <w:p w14:paraId="7205355C" w14:textId="34AF8BD1" w:rsidR="007204C0" w:rsidRDefault="00AE7ABD" w:rsidP="00016789">
      <w:pPr>
        <w:pStyle w:val="NoSpacing"/>
      </w:pPr>
      <w:r>
        <w:t xml:space="preserve">EPC DPW </w:t>
      </w:r>
      <w:r w:rsidR="000B3CA7">
        <w:t xml:space="preserve">recognizes </w:t>
      </w:r>
      <w:r w:rsidR="00274427">
        <w:t>that updates to the</w:t>
      </w:r>
      <w:r>
        <w:t xml:space="preserve"> ECM </w:t>
      </w:r>
      <w:r w:rsidR="00274427" w:rsidRPr="00274427">
        <w:t>need to be considered</w:t>
      </w:r>
      <w:r w:rsidR="000B3CA7">
        <w:t xml:space="preserve"> regarding pedestrian access routes.  The ECM will be compared to the draft </w:t>
      </w:r>
      <w:r w:rsidR="00670E63" w:rsidRPr="00670E63">
        <w:t xml:space="preserve">Public Rights-of-Way Accessibility Guidelines </w:t>
      </w:r>
      <w:r w:rsidR="00670E63">
        <w:t>(</w:t>
      </w:r>
      <w:r w:rsidR="000B3CA7">
        <w:t>PROWAG</w:t>
      </w:r>
      <w:r w:rsidR="00670E63">
        <w:t>)</w:t>
      </w:r>
      <w:r w:rsidR="000B3CA7">
        <w:t xml:space="preserve"> criteria</w:t>
      </w:r>
      <w:r w:rsidR="00274427">
        <w:t>.</w:t>
      </w:r>
      <w:r w:rsidR="00274427" w:rsidRPr="00274427">
        <w:t xml:space="preserve"> The ECM will also be</w:t>
      </w:r>
      <w:r w:rsidR="000B3CA7">
        <w:t xml:space="preserve"> compared to CDOT</w:t>
      </w:r>
      <w:r w:rsidR="000D0409">
        <w:t>’</w:t>
      </w:r>
      <w:r w:rsidR="000B3CA7">
        <w:t>s current criteria</w:t>
      </w:r>
      <w:r w:rsidR="002A18F3">
        <w:t>.</w:t>
      </w:r>
      <w:r w:rsidR="00B5454B">
        <w:t xml:space="preserve"> </w:t>
      </w:r>
      <w:r w:rsidR="00497432" w:rsidRPr="00497432">
        <w:t>Specific updates to the ECM regarding pedestrian access routes will be determined based on the PROWAG and CDOT criteria reviews.</w:t>
      </w:r>
      <w:r w:rsidR="00B5454B">
        <w:t xml:space="preserve"> The</w:t>
      </w:r>
      <w:r w:rsidR="002A18F3">
        <w:t xml:space="preserve">se ECM updates </w:t>
      </w:r>
      <w:r w:rsidR="00B5454B">
        <w:t xml:space="preserve">will be implemented </w:t>
      </w:r>
      <w:r w:rsidR="00497DA7">
        <w:t>by July</w:t>
      </w:r>
      <w:r w:rsidR="00994C7A">
        <w:t xml:space="preserve"> 1,</w:t>
      </w:r>
      <w:r w:rsidR="00497DA7">
        <w:t xml:space="preserve"> 2020.  </w:t>
      </w:r>
    </w:p>
    <w:p w14:paraId="4CDD0FDE" w14:textId="77777777" w:rsidR="006128F6" w:rsidRDefault="006128F6" w:rsidP="00016789">
      <w:pPr>
        <w:pStyle w:val="NoSpacing"/>
      </w:pPr>
    </w:p>
    <w:p w14:paraId="57B6A4D1" w14:textId="0A764669" w:rsidR="0069353A" w:rsidRPr="00184D24" w:rsidRDefault="000C62BD" w:rsidP="00184D24">
      <w:pPr>
        <w:pStyle w:val="Heading2"/>
        <w:rPr>
          <w:rFonts w:cstheme="minorHAnsi"/>
          <w:i/>
          <w:u w:val="single"/>
        </w:rPr>
      </w:pPr>
      <w:bookmarkStart w:id="14" w:name="_Toc21067397"/>
      <w:r w:rsidRPr="00184D24">
        <w:rPr>
          <w:rFonts w:asciiTheme="minorHAnsi" w:hAnsiTheme="minorHAnsi" w:cstheme="minorHAnsi"/>
          <w:i/>
          <w:color w:val="auto"/>
          <w:sz w:val="22"/>
          <w:szCs w:val="22"/>
          <w:u w:val="single"/>
        </w:rPr>
        <w:t xml:space="preserve">Phase 3A: </w:t>
      </w:r>
      <w:r w:rsidR="0069353A" w:rsidRPr="00184D24">
        <w:rPr>
          <w:rFonts w:asciiTheme="minorHAnsi" w:hAnsiTheme="minorHAnsi" w:cstheme="minorHAnsi"/>
          <w:i/>
          <w:color w:val="auto"/>
          <w:sz w:val="22"/>
          <w:szCs w:val="22"/>
          <w:u w:val="single"/>
        </w:rPr>
        <w:t>Inventory</w:t>
      </w:r>
      <w:r w:rsidRPr="00184D24">
        <w:rPr>
          <w:rFonts w:asciiTheme="minorHAnsi" w:hAnsiTheme="minorHAnsi" w:cstheme="minorHAnsi"/>
          <w:i/>
          <w:color w:val="auto"/>
          <w:sz w:val="22"/>
          <w:szCs w:val="22"/>
          <w:u w:val="single"/>
        </w:rPr>
        <w:t xml:space="preserve"> C</w:t>
      </w:r>
      <w:r w:rsidR="0069353A" w:rsidRPr="00184D24">
        <w:rPr>
          <w:rFonts w:asciiTheme="minorHAnsi" w:hAnsiTheme="minorHAnsi" w:cstheme="minorHAnsi"/>
          <w:i/>
          <w:color w:val="auto"/>
          <w:sz w:val="22"/>
          <w:szCs w:val="22"/>
          <w:u w:val="single"/>
        </w:rPr>
        <w:t>urrent Assets as of July</w:t>
      </w:r>
      <w:r w:rsidR="00DE5558" w:rsidRPr="00184D24">
        <w:rPr>
          <w:rFonts w:asciiTheme="minorHAnsi" w:hAnsiTheme="minorHAnsi" w:cstheme="minorHAnsi"/>
          <w:i/>
          <w:color w:val="auto"/>
          <w:sz w:val="22"/>
          <w:szCs w:val="22"/>
          <w:u w:val="single"/>
        </w:rPr>
        <w:t>, 2018</w:t>
      </w:r>
      <w:bookmarkEnd w:id="14"/>
      <w:r w:rsidR="0069353A" w:rsidRPr="00184D24">
        <w:rPr>
          <w:rFonts w:asciiTheme="minorHAnsi" w:hAnsiTheme="minorHAnsi" w:cstheme="minorHAnsi"/>
          <w:i/>
          <w:sz w:val="22"/>
          <w:szCs w:val="22"/>
          <w:u w:val="single"/>
        </w:rPr>
        <w:t xml:space="preserve"> </w:t>
      </w:r>
    </w:p>
    <w:p w14:paraId="1DCFC8D0" w14:textId="1E131B1D" w:rsidR="0069353A" w:rsidRDefault="002A18F3" w:rsidP="00016789">
      <w:pPr>
        <w:pStyle w:val="NoSpacing"/>
      </w:pPr>
      <w:r>
        <w:t xml:space="preserve">Street-view images of EPC’s </w:t>
      </w:r>
      <w:r w:rsidR="00497432" w:rsidRPr="00497432">
        <w:t>paved roads</w:t>
      </w:r>
      <w:r>
        <w:t xml:space="preserve"> </w:t>
      </w:r>
      <w:r w:rsidR="00B5454B">
        <w:t xml:space="preserve">were </w:t>
      </w:r>
      <w:r w:rsidR="0069353A">
        <w:t xml:space="preserve">collected </w:t>
      </w:r>
      <w:r>
        <w:t xml:space="preserve">in </w:t>
      </w:r>
      <w:r w:rsidR="00F675AF">
        <w:t>July 2018</w:t>
      </w:r>
      <w:r>
        <w:t xml:space="preserve"> as part of a pavement condition study</w:t>
      </w:r>
      <w:r w:rsidR="00B95D46">
        <w:t xml:space="preserve">. </w:t>
      </w:r>
      <w:r w:rsidR="00472BCF" w:rsidRPr="00472BCF">
        <w:t>All paved roads that have been formally accepted for maintenance by the BoCC were included in the study.</w:t>
      </w:r>
      <w:r w:rsidR="00B95D46">
        <w:t xml:space="preserve"> </w:t>
      </w:r>
      <w:r>
        <w:t xml:space="preserve">EPC DPW </w:t>
      </w:r>
      <w:r w:rsidR="0069353A">
        <w:t xml:space="preserve">is </w:t>
      </w:r>
      <w:r w:rsidR="00F675AF">
        <w:t xml:space="preserve">reviewing </w:t>
      </w:r>
      <w:r w:rsidR="0069353A">
        <w:t xml:space="preserve">methods to </w:t>
      </w:r>
      <w:r>
        <w:t xml:space="preserve">maximize these existing products to create a curb ramp location </w:t>
      </w:r>
      <w:r w:rsidR="00B5454B">
        <w:t>inventory</w:t>
      </w:r>
      <w:r w:rsidR="00DE5558">
        <w:t xml:space="preserve">.  </w:t>
      </w:r>
      <w:r w:rsidR="00651B61">
        <w:t>This</w:t>
      </w:r>
      <w:r w:rsidR="00B5454B">
        <w:t xml:space="preserve"> inventory is scheduled to be complete by July 1, 2020. </w:t>
      </w:r>
      <w:r w:rsidR="00472BCF" w:rsidRPr="00472BCF">
        <w:t>This inventory will be used to document curb ramp locations which will facilitate the collection of curb ramp attributes</w:t>
      </w:r>
      <w:r w:rsidR="00472BCF">
        <w:t>.</w:t>
      </w:r>
      <w:r w:rsidR="00B5454B">
        <w:t xml:space="preserve"> </w:t>
      </w:r>
    </w:p>
    <w:p w14:paraId="47578F5B" w14:textId="77777777" w:rsidR="0069353A" w:rsidRDefault="0069353A" w:rsidP="00016789">
      <w:pPr>
        <w:pStyle w:val="NoSpacing"/>
      </w:pPr>
    </w:p>
    <w:p w14:paraId="05236DF4" w14:textId="019D2984" w:rsidR="0069353A" w:rsidRPr="00184D24" w:rsidRDefault="000C62BD" w:rsidP="00184D24">
      <w:pPr>
        <w:pStyle w:val="Heading2"/>
        <w:rPr>
          <w:rFonts w:cstheme="minorHAnsi"/>
          <w:i/>
          <w:u w:val="single"/>
        </w:rPr>
      </w:pPr>
      <w:bookmarkStart w:id="15" w:name="_Toc21067398"/>
      <w:r w:rsidRPr="00184D24">
        <w:rPr>
          <w:rFonts w:asciiTheme="minorHAnsi" w:hAnsiTheme="minorHAnsi" w:cstheme="minorHAnsi"/>
          <w:i/>
          <w:color w:val="auto"/>
          <w:sz w:val="22"/>
          <w:szCs w:val="22"/>
          <w:u w:val="single"/>
        </w:rPr>
        <w:t xml:space="preserve">Phase 3B: </w:t>
      </w:r>
      <w:r w:rsidR="0069353A" w:rsidRPr="00184D24">
        <w:rPr>
          <w:rFonts w:asciiTheme="minorHAnsi" w:hAnsiTheme="minorHAnsi" w:cstheme="minorHAnsi"/>
          <w:i/>
          <w:color w:val="auto"/>
          <w:sz w:val="22"/>
          <w:szCs w:val="22"/>
          <w:u w:val="single"/>
        </w:rPr>
        <w:t xml:space="preserve">Inventory </w:t>
      </w:r>
      <w:r w:rsidRPr="00184D24">
        <w:rPr>
          <w:rFonts w:asciiTheme="minorHAnsi" w:hAnsiTheme="minorHAnsi" w:cstheme="minorHAnsi"/>
          <w:i/>
          <w:color w:val="auto"/>
          <w:sz w:val="22"/>
          <w:szCs w:val="22"/>
          <w:u w:val="single"/>
        </w:rPr>
        <w:t xml:space="preserve">of </w:t>
      </w:r>
      <w:r w:rsidR="0069353A" w:rsidRPr="00184D24">
        <w:rPr>
          <w:rFonts w:asciiTheme="minorHAnsi" w:hAnsiTheme="minorHAnsi" w:cstheme="minorHAnsi"/>
          <w:i/>
          <w:color w:val="auto"/>
          <w:sz w:val="22"/>
          <w:szCs w:val="22"/>
          <w:u w:val="single"/>
        </w:rPr>
        <w:t>Assets</w:t>
      </w:r>
      <w:r w:rsidR="00A5476F" w:rsidRPr="00184D24">
        <w:rPr>
          <w:rFonts w:asciiTheme="minorHAnsi" w:hAnsiTheme="minorHAnsi" w:cstheme="minorHAnsi"/>
          <w:i/>
          <w:color w:val="auto"/>
          <w:sz w:val="22"/>
          <w:szCs w:val="22"/>
          <w:u w:val="single"/>
        </w:rPr>
        <w:t xml:space="preserve"> Accepted </w:t>
      </w:r>
      <w:r w:rsidR="0069353A" w:rsidRPr="00184D24">
        <w:rPr>
          <w:rFonts w:asciiTheme="minorHAnsi" w:hAnsiTheme="minorHAnsi" w:cstheme="minorHAnsi"/>
          <w:i/>
          <w:color w:val="auto"/>
          <w:sz w:val="22"/>
          <w:szCs w:val="22"/>
          <w:u w:val="single"/>
        </w:rPr>
        <w:t>after July 2018</w:t>
      </w:r>
      <w:bookmarkEnd w:id="15"/>
    </w:p>
    <w:p w14:paraId="4FB7754D" w14:textId="71E5A7E9" w:rsidR="0069353A" w:rsidRDefault="00793833" w:rsidP="00016789">
      <w:pPr>
        <w:pStyle w:val="NoSpacing"/>
      </w:pPr>
      <w:r>
        <w:t>The street</w:t>
      </w:r>
      <w:r w:rsidR="00B95D46">
        <w:t>-</w:t>
      </w:r>
      <w:r>
        <w:t xml:space="preserve">view images collected </w:t>
      </w:r>
      <w:r w:rsidR="00472BCF">
        <w:t xml:space="preserve">in the past </w:t>
      </w:r>
      <w:r>
        <w:t xml:space="preserve">will not provide </w:t>
      </w:r>
      <w:r w:rsidR="00651B61">
        <w:t xml:space="preserve">location </w:t>
      </w:r>
      <w:r>
        <w:t xml:space="preserve">information on </w:t>
      </w:r>
      <w:r w:rsidR="004E41D5">
        <w:t xml:space="preserve">curb </w:t>
      </w:r>
      <w:r>
        <w:t>ramps</w:t>
      </w:r>
      <w:r w:rsidR="00651B61">
        <w:t xml:space="preserve"> built</w:t>
      </w:r>
      <w:r>
        <w:t xml:space="preserve"> after July 2018.  </w:t>
      </w:r>
      <w:r w:rsidR="00A61CBB">
        <w:t xml:space="preserve">Therefore, inventory of assets </w:t>
      </w:r>
      <w:r w:rsidR="00806FFE" w:rsidRPr="00806FFE">
        <w:t xml:space="preserve">within the County Right of Way </w:t>
      </w:r>
      <w:r w:rsidR="00A5476F">
        <w:t xml:space="preserve">accepted </w:t>
      </w:r>
      <w:r w:rsidR="00A61CBB">
        <w:t xml:space="preserve">after July 2018 will be necessary.  </w:t>
      </w:r>
      <w:r w:rsidR="00F675AF">
        <w:t xml:space="preserve">Because there is a delay in acceptance of subdivisions after construction of the infrastructure, </w:t>
      </w:r>
      <w:r w:rsidR="00324241">
        <w:t xml:space="preserve">many </w:t>
      </w:r>
      <w:r w:rsidR="00F675AF">
        <w:t xml:space="preserve">subdivisions </w:t>
      </w:r>
      <w:r w:rsidR="00A61CBB">
        <w:t xml:space="preserve">were built </w:t>
      </w:r>
      <w:r w:rsidR="004E4FEF">
        <w:t>prior to the July 2018 date</w:t>
      </w:r>
      <w:r w:rsidR="00324241">
        <w:t xml:space="preserve">.  </w:t>
      </w:r>
      <w:r w:rsidR="00651B61">
        <w:t>EPC DPW</w:t>
      </w:r>
      <w:r w:rsidR="00056704">
        <w:t xml:space="preserve"> </w:t>
      </w:r>
      <w:r w:rsidR="00DE5558">
        <w:t xml:space="preserve">plans to use </w:t>
      </w:r>
      <w:r w:rsidR="00651B61">
        <w:t xml:space="preserve">more recent </w:t>
      </w:r>
      <w:r w:rsidR="00DE5558">
        <w:t xml:space="preserve">aerial photography to </w:t>
      </w:r>
      <w:r>
        <w:t xml:space="preserve">inventory </w:t>
      </w:r>
      <w:r w:rsidR="00A5476F">
        <w:t xml:space="preserve">subdivisions accepted </w:t>
      </w:r>
      <w:r>
        <w:t xml:space="preserve">after </w:t>
      </w:r>
      <w:r w:rsidR="00DE5558">
        <w:t xml:space="preserve">July 2018.  </w:t>
      </w:r>
      <w:r w:rsidR="00941D10">
        <w:t xml:space="preserve">After </w:t>
      </w:r>
      <w:r w:rsidR="00651B61">
        <w:t>this</w:t>
      </w:r>
      <w:r w:rsidR="00056704">
        <w:t xml:space="preserve"> inventory </w:t>
      </w:r>
      <w:r w:rsidR="00651B61">
        <w:t>is conducted</w:t>
      </w:r>
      <w:r w:rsidR="00941D10">
        <w:t xml:space="preserve">, inspectors </w:t>
      </w:r>
      <w:r w:rsidR="00056704">
        <w:t>will be sent to newer subdivisions to collect</w:t>
      </w:r>
      <w:r w:rsidR="00651B61">
        <w:t xml:space="preserve"> additional</w:t>
      </w:r>
      <w:r w:rsidR="00056704">
        <w:t xml:space="preserve"> </w:t>
      </w:r>
      <w:r w:rsidR="004E41D5">
        <w:t>curb</w:t>
      </w:r>
      <w:r w:rsidR="00056704">
        <w:t xml:space="preserve"> ramp locations</w:t>
      </w:r>
      <w:r w:rsidR="00472BCF">
        <w:t xml:space="preserve"> utilizing GPS</w:t>
      </w:r>
      <w:r w:rsidR="00056704">
        <w:t>.</w:t>
      </w:r>
      <w:r w:rsidR="00941D10">
        <w:t xml:space="preserve"> </w:t>
      </w:r>
      <w:r w:rsidR="00651B61">
        <w:t>DPW</w:t>
      </w:r>
      <w:r w:rsidR="00056704">
        <w:t xml:space="preserve"> </w:t>
      </w:r>
      <w:r w:rsidR="00472BCF">
        <w:t>recognizes</w:t>
      </w:r>
      <w:r w:rsidR="00056704">
        <w:t xml:space="preserve"> the </w:t>
      </w:r>
      <w:r w:rsidR="00983C71">
        <w:t>i</w:t>
      </w:r>
      <w:r w:rsidR="00941D10">
        <w:t xml:space="preserve">nventory of </w:t>
      </w:r>
      <w:r w:rsidR="004E41D5">
        <w:t>curb ramp</w:t>
      </w:r>
      <w:r w:rsidR="00941D10">
        <w:t>s built after July 2018 will be an ongoing process</w:t>
      </w:r>
      <w:r w:rsidR="00472BCF">
        <w:t>.</w:t>
      </w:r>
      <w:r w:rsidR="00941D10">
        <w:t xml:space="preserve"> </w:t>
      </w:r>
      <w:r w:rsidR="00F911C7" w:rsidRPr="00F911C7">
        <w:t>However, DPW expects</w:t>
      </w:r>
      <w:r w:rsidR="00941D10">
        <w:t xml:space="preserve"> </w:t>
      </w:r>
      <w:r w:rsidR="00056704">
        <w:t xml:space="preserve">the </w:t>
      </w:r>
      <w:r w:rsidR="00983C71">
        <w:t xml:space="preserve">inventory of assets </w:t>
      </w:r>
      <w:r w:rsidR="00994C7A">
        <w:t xml:space="preserve">accepted </w:t>
      </w:r>
      <w:r w:rsidR="00983C71">
        <w:t>after July 2018 to b</w:t>
      </w:r>
      <w:r w:rsidR="00921887">
        <w:t xml:space="preserve">e current </w:t>
      </w:r>
      <w:r w:rsidR="00F911C7">
        <w:t xml:space="preserve">and up to date </w:t>
      </w:r>
      <w:r w:rsidR="00921887">
        <w:t>as of July 1, 2020</w:t>
      </w:r>
      <w:r w:rsidR="00983C71">
        <w:t xml:space="preserve">.  </w:t>
      </w:r>
      <w:r w:rsidR="007223B0">
        <w:t xml:space="preserve">After the inventory </w:t>
      </w:r>
      <w:r w:rsidR="00F911C7">
        <w:t>list becomes</w:t>
      </w:r>
      <w:r w:rsidR="007223B0">
        <w:t xml:space="preserve"> current, </w:t>
      </w:r>
      <w:r w:rsidR="00941D10">
        <w:t xml:space="preserve">El Paso County </w:t>
      </w:r>
      <w:r w:rsidR="007223B0">
        <w:t xml:space="preserve">will continue to </w:t>
      </w:r>
      <w:r w:rsidR="00F911C7">
        <w:t>update</w:t>
      </w:r>
      <w:r w:rsidR="007223B0">
        <w:t xml:space="preserve"> the </w:t>
      </w:r>
      <w:r w:rsidR="004E41D5">
        <w:t>curb ramp</w:t>
      </w:r>
      <w:r w:rsidR="007223B0">
        <w:t xml:space="preserve"> inventory</w:t>
      </w:r>
      <w:r w:rsidR="004E4FEF">
        <w:t>.  The methods</w:t>
      </w:r>
      <w:r w:rsidR="00F911C7">
        <w:t xml:space="preserve"> to be</w:t>
      </w:r>
      <w:r w:rsidR="004E4FEF">
        <w:t xml:space="preserve"> used to keep the </w:t>
      </w:r>
      <w:r w:rsidR="004E41D5">
        <w:t>curb ramp</w:t>
      </w:r>
      <w:r w:rsidR="004E4FEF">
        <w:t xml:space="preserve"> information current </w:t>
      </w:r>
      <w:r w:rsidR="00F911C7">
        <w:t xml:space="preserve">are in review. </w:t>
      </w:r>
      <w:r w:rsidR="00F911C7" w:rsidRPr="00F911C7">
        <w:t>Consideration is being given to</w:t>
      </w:r>
      <w:r w:rsidR="004E4FEF">
        <w:t xml:space="preserve"> hand-held GPS units, </w:t>
      </w:r>
      <w:r w:rsidR="00941D10">
        <w:t>using construction plans</w:t>
      </w:r>
      <w:r w:rsidR="004E4FEF">
        <w:t>,</w:t>
      </w:r>
      <w:r w:rsidR="00941D10">
        <w:t xml:space="preserve"> or </w:t>
      </w:r>
      <w:r w:rsidR="004E4FEF">
        <w:t xml:space="preserve">using </w:t>
      </w:r>
      <w:r w:rsidR="00941D10">
        <w:t xml:space="preserve">as-built plans.  </w:t>
      </w:r>
    </w:p>
    <w:p w14:paraId="4C1BF5D2" w14:textId="77777777" w:rsidR="0069353A" w:rsidRDefault="0069353A" w:rsidP="00016789">
      <w:pPr>
        <w:pStyle w:val="NoSpacing"/>
      </w:pPr>
    </w:p>
    <w:p w14:paraId="67B253E0" w14:textId="09BFDF28" w:rsidR="0069353A" w:rsidRPr="00184D24" w:rsidRDefault="000C62BD" w:rsidP="00184D24">
      <w:pPr>
        <w:pStyle w:val="Heading2"/>
        <w:rPr>
          <w:rFonts w:cstheme="minorHAnsi"/>
          <w:i/>
          <w:u w:val="single"/>
        </w:rPr>
      </w:pPr>
      <w:bookmarkStart w:id="16" w:name="_Toc21067399"/>
      <w:r w:rsidRPr="00184D24">
        <w:rPr>
          <w:rFonts w:asciiTheme="minorHAnsi" w:hAnsiTheme="minorHAnsi" w:cstheme="minorHAnsi"/>
          <w:i/>
          <w:color w:val="auto"/>
          <w:sz w:val="22"/>
          <w:szCs w:val="22"/>
          <w:u w:val="single"/>
        </w:rPr>
        <w:t xml:space="preserve">Phase 4: </w:t>
      </w:r>
      <w:r w:rsidR="0069353A" w:rsidRPr="00184D24">
        <w:rPr>
          <w:rFonts w:asciiTheme="minorHAnsi" w:hAnsiTheme="minorHAnsi" w:cstheme="minorHAnsi"/>
          <w:i/>
          <w:color w:val="auto"/>
          <w:sz w:val="22"/>
          <w:szCs w:val="22"/>
          <w:u w:val="single"/>
        </w:rPr>
        <w:t xml:space="preserve">Collect </w:t>
      </w:r>
      <w:r w:rsidR="00F675AF" w:rsidRPr="00184D24">
        <w:rPr>
          <w:rFonts w:asciiTheme="minorHAnsi" w:hAnsiTheme="minorHAnsi" w:cstheme="minorHAnsi"/>
          <w:i/>
          <w:color w:val="auto"/>
          <w:sz w:val="22"/>
          <w:szCs w:val="22"/>
          <w:u w:val="single"/>
        </w:rPr>
        <w:t>A</w:t>
      </w:r>
      <w:r w:rsidR="0069353A" w:rsidRPr="00184D24">
        <w:rPr>
          <w:rFonts w:asciiTheme="minorHAnsi" w:hAnsiTheme="minorHAnsi" w:cstheme="minorHAnsi"/>
          <w:i/>
          <w:color w:val="auto"/>
          <w:sz w:val="22"/>
          <w:szCs w:val="22"/>
          <w:u w:val="single"/>
        </w:rPr>
        <w:t>ttributes of the Existing Inventory</w:t>
      </w:r>
      <w:bookmarkEnd w:id="16"/>
    </w:p>
    <w:p w14:paraId="619651B0" w14:textId="3A4748A4" w:rsidR="0069353A" w:rsidRDefault="000C62BD" w:rsidP="00016789">
      <w:pPr>
        <w:pStyle w:val="NoSpacing"/>
      </w:pPr>
      <w:r>
        <w:t>EPC DPW</w:t>
      </w:r>
      <w:r w:rsidR="0069353A">
        <w:t xml:space="preserve"> recognizes the need to collect attributes of the </w:t>
      </w:r>
      <w:r w:rsidR="00046FEE">
        <w:t>curb ramps</w:t>
      </w:r>
      <w:r w:rsidR="00F675AF">
        <w:t xml:space="preserve">.  Collection of attributes of </w:t>
      </w:r>
      <w:r w:rsidR="004E41D5">
        <w:t>curb ramp</w:t>
      </w:r>
      <w:r w:rsidR="00F675AF">
        <w:t xml:space="preserve">s will begin when there is an inventory of current </w:t>
      </w:r>
      <w:r w:rsidR="004E41D5">
        <w:t>curb ramp</w:t>
      </w:r>
      <w:r w:rsidR="00F675AF">
        <w:t>s.  Collection of attributes will continue e existing inventory is complete.  El Paso County anticipates the collection of att</w:t>
      </w:r>
      <w:r w:rsidR="0026026B">
        <w:t>ributes will be complete by January 1, 2022</w:t>
      </w:r>
      <w:r w:rsidR="00F675AF">
        <w:t xml:space="preserve">.  </w:t>
      </w:r>
    </w:p>
    <w:p w14:paraId="5385FFB6" w14:textId="3C454D06" w:rsidR="00264EAC" w:rsidRDefault="00264EAC" w:rsidP="00016789">
      <w:pPr>
        <w:pStyle w:val="NoSpacing"/>
      </w:pPr>
    </w:p>
    <w:p w14:paraId="49A8B486" w14:textId="3380D0B2" w:rsidR="00264EAC" w:rsidRDefault="00264EAC" w:rsidP="00016789">
      <w:pPr>
        <w:pStyle w:val="NoSpacing"/>
      </w:pPr>
    </w:p>
    <w:p w14:paraId="5744DD54" w14:textId="7154A9D6" w:rsidR="00EB2707" w:rsidRPr="00184D24" w:rsidRDefault="000C62BD" w:rsidP="00184D24">
      <w:pPr>
        <w:pStyle w:val="Heading2"/>
        <w:rPr>
          <w:rFonts w:cstheme="minorHAnsi"/>
          <w:i/>
          <w:u w:val="single"/>
        </w:rPr>
      </w:pPr>
      <w:bookmarkStart w:id="17" w:name="_Toc21067400"/>
      <w:r w:rsidRPr="00184D24">
        <w:rPr>
          <w:rFonts w:asciiTheme="minorHAnsi" w:hAnsiTheme="minorHAnsi" w:cstheme="minorHAnsi"/>
          <w:i/>
          <w:color w:val="auto"/>
          <w:sz w:val="22"/>
          <w:szCs w:val="22"/>
          <w:u w:val="single"/>
        </w:rPr>
        <w:t xml:space="preserve">Phase 5: Create New, or Modify Existing, ADA </w:t>
      </w:r>
      <w:r w:rsidR="0055142F">
        <w:rPr>
          <w:rFonts w:asciiTheme="minorHAnsi" w:hAnsiTheme="minorHAnsi" w:cstheme="minorHAnsi"/>
          <w:i/>
          <w:color w:val="auto"/>
          <w:sz w:val="22"/>
          <w:szCs w:val="22"/>
          <w:u w:val="single"/>
        </w:rPr>
        <w:t>Asset</w:t>
      </w:r>
      <w:r w:rsidRPr="00184D24">
        <w:rPr>
          <w:rFonts w:asciiTheme="minorHAnsi" w:hAnsiTheme="minorHAnsi" w:cstheme="minorHAnsi"/>
          <w:i/>
          <w:color w:val="auto"/>
          <w:sz w:val="22"/>
          <w:szCs w:val="22"/>
          <w:u w:val="single"/>
        </w:rPr>
        <w:t xml:space="preserve"> Construction and Maintenance Program</w:t>
      </w:r>
      <w:bookmarkEnd w:id="17"/>
    </w:p>
    <w:p w14:paraId="07EBC3A0" w14:textId="1A172CC4" w:rsidR="000C62BD" w:rsidRDefault="000C62BD" w:rsidP="00016789">
      <w:pPr>
        <w:pStyle w:val="NoSpacing"/>
      </w:pPr>
      <w:r>
        <w:t xml:space="preserve">After creating an inventory of ADA </w:t>
      </w:r>
      <w:r w:rsidR="0055142F">
        <w:t xml:space="preserve">assets </w:t>
      </w:r>
      <w:r>
        <w:t xml:space="preserve">which includes the </w:t>
      </w:r>
      <w:r w:rsidR="0055142F">
        <w:t>asset</w:t>
      </w:r>
      <w:r>
        <w:t xml:space="preserve"> conditions/serviceability, D</w:t>
      </w:r>
      <w:r w:rsidR="009344CC">
        <w:t>PW</w:t>
      </w:r>
      <w:r>
        <w:t xml:space="preserve"> will produce a strategy for addr</w:t>
      </w:r>
      <w:r w:rsidR="00E66D0C">
        <w:t>essing noted deficiencies.  This strategy will be coordinated with the EPC ADA Co</w:t>
      </w:r>
      <w:r w:rsidR="009344CC">
        <w:t>mpliance</w:t>
      </w:r>
      <w:r w:rsidR="00E66D0C">
        <w:t xml:space="preserve"> Office and presented to the EPC Board of County Commissioners.</w:t>
      </w:r>
    </w:p>
    <w:p w14:paraId="7CB21389" w14:textId="13756B45" w:rsidR="008A2F52" w:rsidRDefault="008A2F52" w:rsidP="00016789">
      <w:pPr>
        <w:pStyle w:val="NoSpacing"/>
      </w:pPr>
    </w:p>
    <w:p w14:paraId="1AA0FF6C" w14:textId="16178BF2" w:rsidR="008A2F52" w:rsidRDefault="008A2F52" w:rsidP="00016789">
      <w:pPr>
        <w:pStyle w:val="NoSpacing"/>
      </w:pPr>
    </w:p>
    <w:p w14:paraId="20607318" w14:textId="29D6DE66" w:rsidR="008A2F52" w:rsidRDefault="008A2F52" w:rsidP="00016789">
      <w:pPr>
        <w:pStyle w:val="NoSpacing"/>
      </w:pPr>
    </w:p>
    <w:p w14:paraId="331EB830" w14:textId="6CCD6CC3" w:rsidR="008A2F52" w:rsidRDefault="008A2F52" w:rsidP="00016789">
      <w:pPr>
        <w:pStyle w:val="NoSpacing"/>
      </w:pPr>
    </w:p>
    <w:p w14:paraId="1FD27798" w14:textId="5051F6F6" w:rsidR="008A2F52" w:rsidRDefault="008A2F52" w:rsidP="00016789">
      <w:pPr>
        <w:pStyle w:val="NoSpacing"/>
      </w:pPr>
    </w:p>
    <w:p w14:paraId="737C1BF2" w14:textId="35BC359C" w:rsidR="008A2F52" w:rsidRDefault="008A2F52" w:rsidP="00016789">
      <w:pPr>
        <w:pStyle w:val="NoSpacing"/>
      </w:pPr>
    </w:p>
    <w:p w14:paraId="106164F6" w14:textId="017F008C" w:rsidR="008A2F52" w:rsidRDefault="008A2F52" w:rsidP="00016789">
      <w:pPr>
        <w:pStyle w:val="NoSpacing"/>
      </w:pPr>
    </w:p>
    <w:p w14:paraId="0044A5B9" w14:textId="6CE47BDC" w:rsidR="008A2F52" w:rsidRDefault="008A2F52" w:rsidP="00016789">
      <w:pPr>
        <w:pStyle w:val="NoSpacing"/>
      </w:pPr>
    </w:p>
    <w:p w14:paraId="1470A195" w14:textId="55368DDE" w:rsidR="008A2F52" w:rsidRDefault="008A2F52" w:rsidP="00016789">
      <w:pPr>
        <w:pStyle w:val="NoSpacing"/>
      </w:pPr>
    </w:p>
    <w:p w14:paraId="28ED5B9C" w14:textId="77EC5095" w:rsidR="008A2F52" w:rsidRDefault="008A2F52" w:rsidP="00016789">
      <w:pPr>
        <w:pStyle w:val="NoSpacing"/>
      </w:pPr>
    </w:p>
    <w:p w14:paraId="3FDC5BCA" w14:textId="32E6B23C" w:rsidR="008A2F52" w:rsidRDefault="008A2F52" w:rsidP="00016789">
      <w:pPr>
        <w:pStyle w:val="NoSpacing"/>
      </w:pPr>
    </w:p>
    <w:p w14:paraId="57507678" w14:textId="133C395B" w:rsidR="008A2F52" w:rsidRDefault="008A2F52" w:rsidP="00016789">
      <w:pPr>
        <w:pStyle w:val="NoSpacing"/>
      </w:pPr>
    </w:p>
    <w:p w14:paraId="08711282" w14:textId="6FE71CA2" w:rsidR="008A2F52" w:rsidRDefault="008A2F52" w:rsidP="00016789">
      <w:pPr>
        <w:pStyle w:val="NoSpacing"/>
      </w:pPr>
    </w:p>
    <w:p w14:paraId="104254B6" w14:textId="1BCC6478" w:rsidR="008A2F52" w:rsidRDefault="008A2F52" w:rsidP="00016789">
      <w:pPr>
        <w:pStyle w:val="NoSpacing"/>
      </w:pPr>
    </w:p>
    <w:p w14:paraId="0B370266" w14:textId="6CD8A8C5" w:rsidR="008A2F52" w:rsidRDefault="008A2F52" w:rsidP="00016789">
      <w:pPr>
        <w:pStyle w:val="NoSpacing"/>
      </w:pPr>
    </w:p>
    <w:p w14:paraId="4ECF7378" w14:textId="6F685C55" w:rsidR="008A2F52" w:rsidRDefault="008A2F52" w:rsidP="00016789">
      <w:pPr>
        <w:pStyle w:val="NoSpacing"/>
      </w:pPr>
    </w:p>
    <w:p w14:paraId="11AB18E6" w14:textId="7927A0CD" w:rsidR="008A2F52" w:rsidRDefault="008A2F52" w:rsidP="00016789">
      <w:pPr>
        <w:pStyle w:val="NoSpacing"/>
      </w:pPr>
    </w:p>
    <w:p w14:paraId="0050DD53" w14:textId="7E1E0FE3" w:rsidR="008A2F52" w:rsidRDefault="008A2F52" w:rsidP="00016789">
      <w:pPr>
        <w:pStyle w:val="NoSpacing"/>
      </w:pPr>
    </w:p>
    <w:p w14:paraId="6254744B" w14:textId="70774005" w:rsidR="008A2F52" w:rsidRDefault="008A2F52" w:rsidP="00016789">
      <w:pPr>
        <w:pStyle w:val="NoSpacing"/>
      </w:pPr>
    </w:p>
    <w:p w14:paraId="29DFF95A" w14:textId="3FE0480D" w:rsidR="008A2F52" w:rsidRDefault="008A2F52" w:rsidP="00016789">
      <w:pPr>
        <w:pStyle w:val="NoSpacing"/>
      </w:pPr>
    </w:p>
    <w:p w14:paraId="1A390174" w14:textId="1400773C" w:rsidR="008A2F52" w:rsidRDefault="008A2F52" w:rsidP="00016789">
      <w:pPr>
        <w:pStyle w:val="NoSpacing"/>
      </w:pPr>
    </w:p>
    <w:p w14:paraId="70EAF87C" w14:textId="61E5441B" w:rsidR="008A2F52" w:rsidRDefault="008A2F52" w:rsidP="00016789">
      <w:pPr>
        <w:pStyle w:val="NoSpacing"/>
      </w:pPr>
    </w:p>
    <w:p w14:paraId="33729E98" w14:textId="09412708" w:rsidR="008A2F52" w:rsidRDefault="008A2F52" w:rsidP="00016789">
      <w:pPr>
        <w:pStyle w:val="NoSpacing"/>
      </w:pPr>
    </w:p>
    <w:p w14:paraId="23830E63" w14:textId="13F7F984" w:rsidR="008A2F52" w:rsidRDefault="008A2F52" w:rsidP="00016789">
      <w:pPr>
        <w:pStyle w:val="NoSpacing"/>
      </w:pPr>
    </w:p>
    <w:p w14:paraId="2B2BF740" w14:textId="225D2FCE" w:rsidR="008A2F52" w:rsidRDefault="008A2F52" w:rsidP="00016789">
      <w:pPr>
        <w:pStyle w:val="NoSpacing"/>
      </w:pPr>
    </w:p>
    <w:p w14:paraId="6BFFB425" w14:textId="729369C6" w:rsidR="008A2F52" w:rsidRDefault="008A2F52" w:rsidP="00016789">
      <w:pPr>
        <w:pStyle w:val="NoSpacing"/>
      </w:pPr>
    </w:p>
    <w:p w14:paraId="1C4DC2E6" w14:textId="06C52B14" w:rsidR="008A2F52" w:rsidRDefault="008A2F52" w:rsidP="00016789">
      <w:pPr>
        <w:pStyle w:val="NoSpacing"/>
      </w:pPr>
    </w:p>
    <w:p w14:paraId="551257BC" w14:textId="58EF99C6" w:rsidR="008A2F52" w:rsidRDefault="008A2F52" w:rsidP="00016789">
      <w:pPr>
        <w:pStyle w:val="NoSpacing"/>
      </w:pPr>
    </w:p>
    <w:p w14:paraId="7AEB2900" w14:textId="0F532021" w:rsidR="008A2F52" w:rsidRDefault="008A2F52" w:rsidP="00016789">
      <w:pPr>
        <w:pStyle w:val="NoSpacing"/>
      </w:pPr>
    </w:p>
    <w:p w14:paraId="03043E93" w14:textId="71CA81CF" w:rsidR="008A2F52" w:rsidRDefault="008A2F52" w:rsidP="00016789">
      <w:pPr>
        <w:pStyle w:val="NoSpacing"/>
      </w:pPr>
    </w:p>
    <w:p w14:paraId="00E2CFC0" w14:textId="5B9F376C" w:rsidR="008A2F52" w:rsidRDefault="008A2F52" w:rsidP="00016789">
      <w:pPr>
        <w:pStyle w:val="NoSpacing"/>
      </w:pPr>
    </w:p>
    <w:p w14:paraId="061E056D" w14:textId="1828B30D" w:rsidR="008A2F52" w:rsidRDefault="008A2F52" w:rsidP="00016789">
      <w:pPr>
        <w:pStyle w:val="NoSpacing"/>
      </w:pPr>
    </w:p>
    <w:p w14:paraId="6C69C52C" w14:textId="7107230E" w:rsidR="008A2F52" w:rsidRDefault="008A2F52" w:rsidP="00016789">
      <w:pPr>
        <w:pStyle w:val="NoSpacing"/>
      </w:pPr>
    </w:p>
    <w:p w14:paraId="39D8C50D" w14:textId="4A6BEC5C" w:rsidR="008A2F52" w:rsidRDefault="008A2F52" w:rsidP="00016789">
      <w:pPr>
        <w:pStyle w:val="NoSpacing"/>
      </w:pPr>
    </w:p>
    <w:p w14:paraId="2957622F" w14:textId="04EDC112" w:rsidR="008A2F52" w:rsidRDefault="008A2F52" w:rsidP="00016789">
      <w:pPr>
        <w:pStyle w:val="NoSpacing"/>
      </w:pPr>
    </w:p>
    <w:p w14:paraId="30147D79" w14:textId="2DC82971" w:rsidR="008A2F52" w:rsidRDefault="008A2F52" w:rsidP="00016789">
      <w:pPr>
        <w:pStyle w:val="NoSpacing"/>
      </w:pPr>
    </w:p>
    <w:p w14:paraId="72EA9E3A" w14:textId="3D14304B" w:rsidR="008A2F52" w:rsidRDefault="008A2F52" w:rsidP="00016789">
      <w:pPr>
        <w:pStyle w:val="NoSpacing"/>
      </w:pPr>
    </w:p>
    <w:p w14:paraId="4A8D7DB8" w14:textId="3C89E4C2" w:rsidR="008A2F52" w:rsidRDefault="008A2F52" w:rsidP="00016789">
      <w:pPr>
        <w:pStyle w:val="NoSpacing"/>
      </w:pPr>
    </w:p>
    <w:p w14:paraId="1119B275" w14:textId="40DF8CAC" w:rsidR="008A2F52" w:rsidRDefault="008A2F52" w:rsidP="00016789">
      <w:pPr>
        <w:pStyle w:val="NoSpacing"/>
      </w:pPr>
    </w:p>
    <w:p w14:paraId="5B248683" w14:textId="06064908" w:rsidR="00E4164E" w:rsidRDefault="00E4164E" w:rsidP="00016789">
      <w:pPr>
        <w:pStyle w:val="NoSpacing"/>
      </w:pPr>
    </w:p>
    <w:p w14:paraId="3A2C7E44" w14:textId="67F4718D" w:rsidR="002920B3" w:rsidRDefault="002920B3" w:rsidP="00016789">
      <w:pPr>
        <w:pStyle w:val="NoSpacing"/>
      </w:pPr>
    </w:p>
    <w:p w14:paraId="2B54EF58" w14:textId="1938779D" w:rsidR="00980045" w:rsidRPr="00184D24" w:rsidRDefault="00980045" w:rsidP="00184D24">
      <w:pPr>
        <w:pStyle w:val="Heading1"/>
        <w:rPr>
          <w:rFonts w:cstheme="minorHAnsi"/>
          <w:b/>
          <w:i/>
        </w:rPr>
      </w:pPr>
      <w:bookmarkStart w:id="18" w:name="_Toc21067401"/>
      <w:r w:rsidRPr="00184D24">
        <w:rPr>
          <w:rFonts w:asciiTheme="minorHAnsi" w:hAnsiTheme="minorHAnsi" w:cstheme="minorHAnsi"/>
          <w:b/>
          <w:i/>
        </w:rPr>
        <w:t xml:space="preserve">Section 3: </w:t>
      </w:r>
      <w:r w:rsidR="00BE4CD3" w:rsidRPr="00184D24">
        <w:rPr>
          <w:rFonts w:asciiTheme="minorHAnsi" w:hAnsiTheme="minorHAnsi" w:cstheme="minorHAnsi"/>
          <w:b/>
          <w:i/>
        </w:rPr>
        <w:t>Government Owned Buildings</w:t>
      </w:r>
      <w:r w:rsidR="001074A2" w:rsidRPr="00184D24">
        <w:rPr>
          <w:rFonts w:asciiTheme="minorHAnsi" w:hAnsiTheme="minorHAnsi" w:cstheme="minorHAnsi"/>
          <w:b/>
          <w:i/>
        </w:rPr>
        <w:t>, Facilities</w:t>
      </w:r>
      <w:r w:rsidR="00BE4CD3" w:rsidRPr="00184D24">
        <w:rPr>
          <w:rFonts w:asciiTheme="minorHAnsi" w:hAnsiTheme="minorHAnsi" w:cstheme="minorHAnsi"/>
          <w:b/>
          <w:i/>
        </w:rPr>
        <w:t xml:space="preserve">, </w:t>
      </w:r>
      <w:r w:rsidR="001074A2" w:rsidRPr="00184D24">
        <w:rPr>
          <w:rFonts w:asciiTheme="minorHAnsi" w:hAnsiTheme="minorHAnsi" w:cstheme="minorHAnsi"/>
          <w:b/>
          <w:i/>
        </w:rPr>
        <w:t>Parks and</w:t>
      </w:r>
      <w:r w:rsidR="00BE4CD3" w:rsidRPr="00184D24">
        <w:rPr>
          <w:rFonts w:asciiTheme="minorHAnsi" w:hAnsiTheme="minorHAnsi" w:cstheme="minorHAnsi"/>
          <w:b/>
          <w:i/>
        </w:rPr>
        <w:t xml:space="preserve"> Open Spaces</w:t>
      </w:r>
      <w:bookmarkEnd w:id="18"/>
      <w:r w:rsidRPr="00184D24">
        <w:rPr>
          <w:rFonts w:asciiTheme="minorHAnsi" w:hAnsiTheme="minorHAnsi" w:cstheme="minorHAnsi"/>
          <w:b/>
          <w:i/>
        </w:rPr>
        <w:t xml:space="preserve"> </w:t>
      </w:r>
    </w:p>
    <w:p w14:paraId="746EDE4E" w14:textId="77777777" w:rsidR="00980045" w:rsidRDefault="00980045" w:rsidP="00980045">
      <w:pPr>
        <w:pStyle w:val="NoSpacing"/>
        <w:rPr>
          <w:b/>
          <w:u w:val="single"/>
        </w:rPr>
      </w:pPr>
    </w:p>
    <w:p w14:paraId="5C534048" w14:textId="6BBA0142" w:rsidR="00980045" w:rsidRPr="00184D24" w:rsidRDefault="00980045" w:rsidP="00184D24">
      <w:pPr>
        <w:pStyle w:val="Heading2"/>
        <w:rPr>
          <w:rFonts w:cstheme="minorHAnsi"/>
          <w:i/>
          <w:u w:val="single"/>
        </w:rPr>
      </w:pPr>
      <w:bookmarkStart w:id="19" w:name="_Toc21067402"/>
      <w:r w:rsidRPr="00184D24">
        <w:rPr>
          <w:rFonts w:asciiTheme="minorHAnsi" w:hAnsiTheme="minorHAnsi" w:cstheme="minorHAnsi"/>
          <w:i/>
          <w:color w:val="auto"/>
          <w:u w:val="single"/>
        </w:rPr>
        <w:t>Inventory/Discovery Efforts</w:t>
      </w:r>
      <w:bookmarkEnd w:id="19"/>
    </w:p>
    <w:p w14:paraId="00D6045E" w14:textId="77777777" w:rsidR="00980045" w:rsidRDefault="00980045" w:rsidP="00980045">
      <w:pPr>
        <w:pStyle w:val="NoSpacing"/>
      </w:pPr>
    </w:p>
    <w:p w14:paraId="2D724771" w14:textId="4DA0E088" w:rsidR="00656068" w:rsidRDefault="00656068" w:rsidP="00656068">
      <w:pPr>
        <w:pStyle w:val="NoSpacing"/>
      </w:pPr>
      <w:r>
        <w:t>El Paso County recognizes that it must examine</w:t>
      </w:r>
      <w:r w:rsidR="002663AD">
        <w:t>/assess</w:t>
      </w:r>
      <w:r>
        <w:t xml:space="preserve"> each program, service or activity to determine whether any physical barriers to access exist. </w:t>
      </w:r>
      <w:r w:rsidR="002663AD">
        <w:t>This examination/assessment will</w:t>
      </w:r>
      <w:r>
        <w:t xml:space="preserve"> identify steps need</w:t>
      </w:r>
      <w:r w:rsidR="002663AD">
        <w:t>ed</w:t>
      </w:r>
      <w:r>
        <w:t xml:space="preserve"> to be taken to enable these programs</w:t>
      </w:r>
      <w:r w:rsidR="002663AD">
        <w:t>, when viewed in their entirety,</w:t>
      </w:r>
      <w:r>
        <w:t xml:space="preserve"> to be made </w:t>
      </w:r>
      <w:r w:rsidR="002663AD">
        <w:t xml:space="preserve">reasonably </w:t>
      </w:r>
      <w:r>
        <w:t>accessible. If struct</w:t>
      </w:r>
      <w:r w:rsidR="002663AD">
        <w:t>ural changes are necessary, the program, service or activity physical accessibility need(s)</w:t>
      </w:r>
      <w:r>
        <w:t xml:space="preserve"> </w:t>
      </w:r>
      <w:r w:rsidR="002663AD">
        <w:t>will be referred for inclusion</w:t>
      </w:r>
      <w:r>
        <w:t xml:space="preserve"> in the transition plan. El Paso County </w:t>
      </w:r>
      <w:r w:rsidR="002663AD">
        <w:t>further recognizes that if a Self-Evaluation P</w:t>
      </w:r>
      <w:r>
        <w:t xml:space="preserve">rogram determines physical changes to existing facilities are necessary, </w:t>
      </w:r>
      <w:r w:rsidR="002663AD">
        <w:t>these to</w:t>
      </w:r>
      <w:r w:rsidR="002938C8">
        <w:t>o</w:t>
      </w:r>
      <w:r>
        <w:t xml:space="preserve"> must be included in the transition plan.</w:t>
      </w:r>
    </w:p>
    <w:p w14:paraId="142B83DC" w14:textId="77777777" w:rsidR="00656068" w:rsidRDefault="00656068" w:rsidP="00656068">
      <w:pPr>
        <w:pStyle w:val="NoSpacing"/>
      </w:pPr>
    </w:p>
    <w:p w14:paraId="646E4AAD" w14:textId="4DC0A2A6" w:rsidR="00656068" w:rsidRDefault="00656068" w:rsidP="00656068">
      <w:pPr>
        <w:pStyle w:val="NoSpacing"/>
      </w:pPr>
      <w:r>
        <w:t xml:space="preserve">As part of the El Paso County Self Evaluation process, </w:t>
      </w:r>
      <w:r w:rsidR="00D7111F">
        <w:t>El Paso County</w:t>
      </w:r>
      <w:r>
        <w:t xml:space="preserve"> has </w:t>
      </w:r>
      <w:r w:rsidR="00D7111F">
        <w:t>determined certain</w:t>
      </w:r>
      <w:r>
        <w:t xml:space="preserve"> public buildings, facilities and </w:t>
      </w:r>
      <w:r w:rsidRPr="00184D24">
        <w:t>pedestrian</w:t>
      </w:r>
      <w:r>
        <w:t xml:space="preserve"> structures and features </w:t>
      </w:r>
      <w:r w:rsidR="00D7111F">
        <w:t>must</w:t>
      </w:r>
      <w:r>
        <w:t xml:space="preserve"> be evaluated to determine barriers to El Paso County programs, services and activities. "Public Facility"</w:t>
      </w:r>
      <w:r w:rsidR="00D7111F">
        <w:t>,</w:t>
      </w:r>
      <w:r>
        <w:t xml:space="preserve"> </w:t>
      </w:r>
      <w:r w:rsidR="00D7111F">
        <w:t>includes</w:t>
      </w:r>
      <w:r>
        <w:t xml:space="preserve"> any building or other facility owne</w:t>
      </w:r>
      <w:r w:rsidR="00D7111F">
        <w:t>d or governed by El Paso County</w:t>
      </w:r>
      <w:r>
        <w:t xml:space="preserve"> that is open to the public. This includes parks, outdoor spaces and pedestrian features within the public right of way, including sidewalks, curb ramps, cross walks, pedestrian signals and other features or facilities.  </w:t>
      </w:r>
    </w:p>
    <w:p w14:paraId="7633B66F" w14:textId="77777777" w:rsidR="00656068" w:rsidRDefault="00656068" w:rsidP="00656068">
      <w:pPr>
        <w:pStyle w:val="NoSpacing"/>
      </w:pPr>
    </w:p>
    <w:p w14:paraId="1E5FB931" w14:textId="4776CEA9" w:rsidR="00980045" w:rsidRDefault="00656068" w:rsidP="00980045">
      <w:pPr>
        <w:pStyle w:val="NoSpacing"/>
      </w:pPr>
      <w:r>
        <w:t>The following list of County owned or leased buildings</w:t>
      </w:r>
      <w:r w:rsidR="00A7764C">
        <w:t xml:space="preserve"> and sites</w:t>
      </w:r>
      <w:r>
        <w:t xml:space="preserve"> provid</w:t>
      </w:r>
      <w:r w:rsidR="00A7764C">
        <w:t xml:space="preserve">ing a </w:t>
      </w:r>
      <w:r w:rsidR="00A7764C" w:rsidRPr="00A7764C">
        <w:t xml:space="preserve">program, service or activity </w:t>
      </w:r>
      <w:r w:rsidR="00D7111F">
        <w:t xml:space="preserve">will be evaluated. This list </w:t>
      </w:r>
      <w:r>
        <w:t>is not inclusive and will continue to be amended as new facilities are acquired or divested</w:t>
      </w:r>
      <w:r w:rsidR="004976C3">
        <w:t>, thus this list is subject to change</w:t>
      </w:r>
      <w:r>
        <w:t>.</w:t>
      </w:r>
    </w:p>
    <w:p w14:paraId="59505EB2" w14:textId="77777777" w:rsidR="00980045" w:rsidRDefault="00980045" w:rsidP="00980045">
      <w:pPr>
        <w:pStyle w:val="NoSpacing"/>
      </w:pPr>
    </w:p>
    <w:p w14:paraId="2C2DC96C" w14:textId="629EDCF9" w:rsidR="00980045" w:rsidRPr="00016789" w:rsidRDefault="00980045" w:rsidP="00184D24">
      <w:pPr>
        <w:pStyle w:val="Heading2"/>
        <w:rPr>
          <w:b/>
          <w:u w:val="single"/>
        </w:rPr>
      </w:pPr>
      <w:bookmarkStart w:id="20" w:name="_Toc21067403"/>
      <w:r w:rsidRPr="00184D24">
        <w:rPr>
          <w:rFonts w:asciiTheme="minorHAnsi" w:hAnsiTheme="minorHAnsi" w:cstheme="minorHAnsi"/>
          <w:i/>
          <w:color w:val="auto"/>
          <w:u w:val="single"/>
        </w:rPr>
        <w:t>County Owned/Leased Public Buildings</w:t>
      </w:r>
      <w:bookmarkEnd w:id="20"/>
    </w:p>
    <w:p w14:paraId="73950082" w14:textId="77777777" w:rsidR="00980045" w:rsidRDefault="00980045" w:rsidP="00184D24"/>
    <w:p w14:paraId="364177FC" w14:textId="77777777" w:rsidR="005D1FA5" w:rsidRPr="00184D24" w:rsidRDefault="005D1FA5" w:rsidP="00184D24">
      <w:pPr>
        <w:rPr>
          <w:rFonts w:asciiTheme="majorHAnsi" w:eastAsiaTheme="majorEastAsia" w:hAnsiTheme="majorHAnsi" w:cstheme="majorBidi"/>
          <w:b/>
          <w:color w:val="2E74B5" w:themeColor="accent1" w:themeShade="BF"/>
          <w:sz w:val="26"/>
          <w:szCs w:val="26"/>
        </w:rPr>
      </w:pPr>
      <w:bookmarkStart w:id="21" w:name="_Toc15544113"/>
      <w:r w:rsidRPr="00184D24">
        <w:rPr>
          <w:rFonts w:asciiTheme="majorHAnsi" w:eastAsiaTheme="majorEastAsia" w:hAnsiTheme="majorHAnsi" w:cstheme="majorBidi"/>
          <w:b/>
          <w:sz w:val="26"/>
          <w:szCs w:val="26"/>
        </w:rPr>
        <w:t>Public Buildings &amp; Facilities</w:t>
      </w:r>
      <w:bookmarkEnd w:id="21"/>
    </w:p>
    <w:tbl>
      <w:tblPr>
        <w:tblStyle w:val="TableGrid"/>
        <w:tblW w:w="0" w:type="auto"/>
        <w:tblLook w:val="04A0" w:firstRow="1" w:lastRow="0" w:firstColumn="1" w:lastColumn="0" w:noHBand="0" w:noVBand="1"/>
      </w:tblPr>
      <w:tblGrid>
        <w:gridCol w:w="1525"/>
        <w:gridCol w:w="4708"/>
        <w:gridCol w:w="3117"/>
      </w:tblGrid>
      <w:tr w:rsidR="005D1FA5" w:rsidRPr="005D1FA5" w14:paraId="0B98F2BC" w14:textId="77777777" w:rsidTr="00184D24">
        <w:trPr>
          <w:tblHeader/>
        </w:trPr>
        <w:tc>
          <w:tcPr>
            <w:tcW w:w="1525" w:type="dxa"/>
          </w:tcPr>
          <w:p w14:paraId="08A4C2A9" w14:textId="77777777" w:rsidR="005D1FA5" w:rsidRPr="005D1FA5" w:rsidRDefault="005D1FA5" w:rsidP="005D1FA5">
            <w:pPr>
              <w:jc w:val="center"/>
              <w:rPr>
                <w:b/>
              </w:rPr>
            </w:pPr>
            <w:r w:rsidRPr="005D1FA5">
              <w:rPr>
                <w:b/>
              </w:rPr>
              <w:t>Year Built</w:t>
            </w:r>
          </w:p>
        </w:tc>
        <w:tc>
          <w:tcPr>
            <w:tcW w:w="4708" w:type="dxa"/>
          </w:tcPr>
          <w:p w14:paraId="33CC8524" w14:textId="77777777" w:rsidR="005D1FA5" w:rsidRPr="005D1FA5" w:rsidRDefault="005D1FA5" w:rsidP="005D1FA5">
            <w:pPr>
              <w:jc w:val="center"/>
              <w:rPr>
                <w:b/>
              </w:rPr>
            </w:pPr>
            <w:r w:rsidRPr="005D1FA5">
              <w:rPr>
                <w:b/>
              </w:rPr>
              <w:t>Building Name</w:t>
            </w:r>
          </w:p>
        </w:tc>
        <w:tc>
          <w:tcPr>
            <w:tcW w:w="3117" w:type="dxa"/>
          </w:tcPr>
          <w:p w14:paraId="481C9550" w14:textId="77777777" w:rsidR="005D1FA5" w:rsidRPr="005D1FA5" w:rsidRDefault="005D1FA5" w:rsidP="005D1FA5">
            <w:pPr>
              <w:jc w:val="center"/>
              <w:rPr>
                <w:b/>
              </w:rPr>
            </w:pPr>
            <w:r w:rsidRPr="005D1FA5">
              <w:rPr>
                <w:b/>
              </w:rPr>
              <w:t>Address</w:t>
            </w:r>
          </w:p>
        </w:tc>
      </w:tr>
      <w:tr w:rsidR="005A113B" w:rsidRPr="005D1FA5" w14:paraId="72FA96D3" w14:textId="77777777" w:rsidTr="00184D24">
        <w:tc>
          <w:tcPr>
            <w:tcW w:w="1525" w:type="dxa"/>
          </w:tcPr>
          <w:p w14:paraId="05A4D384" w14:textId="77777777" w:rsidR="005A113B" w:rsidRPr="005D1FA5" w:rsidRDefault="005A113B" w:rsidP="005D1FA5">
            <w:pPr>
              <w:jc w:val="center"/>
              <w:rPr>
                <w:b/>
              </w:rPr>
            </w:pPr>
          </w:p>
        </w:tc>
        <w:tc>
          <w:tcPr>
            <w:tcW w:w="4708" w:type="dxa"/>
          </w:tcPr>
          <w:p w14:paraId="1F5331CB" w14:textId="77777777" w:rsidR="005A113B" w:rsidRPr="00184D24" w:rsidRDefault="005A113B" w:rsidP="00184D24">
            <w:r>
              <w:t>Calhan Community Outreach Center</w:t>
            </w:r>
          </w:p>
        </w:tc>
        <w:tc>
          <w:tcPr>
            <w:tcW w:w="3117" w:type="dxa"/>
          </w:tcPr>
          <w:p w14:paraId="55A9ED1F" w14:textId="77777777" w:rsidR="005A113B" w:rsidRPr="00184D24" w:rsidRDefault="005A113B" w:rsidP="00184D24">
            <w:r>
              <w:t>328 10</w:t>
            </w:r>
            <w:r w:rsidRPr="003D3007">
              <w:rPr>
                <w:vertAlign w:val="superscript"/>
              </w:rPr>
              <w:t>th</w:t>
            </w:r>
            <w:r>
              <w:t xml:space="preserve"> Street, Calhan, CO 80808</w:t>
            </w:r>
          </w:p>
        </w:tc>
      </w:tr>
      <w:tr w:rsidR="005D1FA5" w:rsidRPr="005D1FA5" w14:paraId="4FF50E8B" w14:textId="77777777" w:rsidTr="00184D24">
        <w:tc>
          <w:tcPr>
            <w:tcW w:w="1525" w:type="dxa"/>
          </w:tcPr>
          <w:p w14:paraId="12791152" w14:textId="77777777" w:rsidR="005D1FA5" w:rsidRPr="005D1FA5" w:rsidRDefault="002027F3" w:rsidP="005D1FA5">
            <w:r>
              <w:t>1976</w:t>
            </w:r>
          </w:p>
        </w:tc>
        <w:tc>
          <w:tcPr>
            <w:tcW w:w="4708" w:type="dxa"/>
          </w:tcPr>
          <w:p w14:paraId="499A2339" w14:textId="77777777" w:rsidR="005D1FA5" w:rsidRPr="005D1FA5" w:rsidRDefault="005D1FA5" w:rsidP="005D1FA5">
            <w:r w:rsidRPr="005D1FA5">
              <w:t>Centennial Hall</w:t>
            </w:r>
          </w:p>
        </w:tc>
        <w:tc>
          <w:tcPr>
            <w:tcW w:w="3117" w:type="dxa"/>
          </w:tcPr>
          <w:p w14:paraId="39461088" w14:textId="77777777" w:rsidR="005D1FA5" w:rsidRPr="005D1FA5" w:rsidRDefault="00B46A32" w:rsidP="005D1FA5">
            <w:r>
              <w:t>200 South Cascade Avenue, Colorado Springs, CO 80903</w:t>
            </w:r>
          </w:p>
        </w:tc>
      </w:tr>
      <w:tr w:rsidR="005D1FA5" w:rsidRPr="005D1FA5" w14:paraId="11EDDA5F" w14:textId="77777777" w:rsidTr="00184D24">
        <w:tc>
          <w:tcPr>
            <w:tcW w:w="1525" w:type="dxa"/>
          </w:tcPr>
          <w:p w14:paraId="073BBBDF" w14:textId="77777777" w:rsidR="005D1FA5" w:rsidRPr="005D1FA5" w:rsidRDefault="00D15254" w:rsidP="005D1FA5">
            <w:r>
              <w:t>1898</w:t>
            </w:r>
          </w:p>
        </w:tc>
        <w:tc>
          <w:tcPr>
            <w:tcW w:w="4708" w:type="dxa"/>
          </w:tcPr>
          <w:p w14:paraId="19A31788" w14:textId="77777777" w:rsidR="005D1FA5" w:rsidRPr="005D1FA5" w:rsidRDefault="005D1FA5" w:rsidP="005D1FA5">
            <w:r w:rsidRPr="005D1FA5">
              <w:t>Center on Fathering</w:t>
            </w:r>
          </w:p>
        </w:tc>
        <w:tc>
          <w:tcPr>
            <w:tcW w:w="3117" w:type="dxa"/>
          </w:tcPr>
          <w:p w14:paraId="20CA74C1" w14:textId="77777777" w:rsidR="005D1FA5" w:rsidRPr="005D1FA5" w:rsidRDefault="00B46A32" w:rsidP="005D1FA5">
            <w:r>
              <w:t>325 North El Paso Street, Colorado Springs, CO 80903</w:t>
            </w:r>
          </w:p>
        </w:tc>
      </w:tr>
      <w:tr w:rsidR="00D15254" w:rsidRPr="005D1FA5" w14:paraId="32855E06" w14:textId="77777777" w:rsidTr="00184D24">
        <w:tc>
          <w:tcPr>
            <w:tcW w:w="1525" w:type="dxa"/>
          </w:tcPr>
          <w:p w14:paraId="6CDF2236" w14:textId="77777777" w:rsidR="00D15254" w:rsidRPr="005D1FA5" w:rsidRDefault="00D15254" w:rsidP="00D15254">
            <w:r>
              <w:t>2000</w:t>
            </w:r>
          </w:p>
        </w:tc>
        <w:tc>
          <w:tcPr>
            <w:tcW w:w="4708" w:type="dxa"/>
          </w:tcPr>
          <w:p w14:paraId="47305832" w14:textId="77777777" w:rsidR="00D15254" w:rsidRPr="005D1FA5" w:rsidRDefault="00D15254" w:rsidP="00D15254">
            <w:r w:rsidRPr="005D1FA5">
              <w:t>Citizens Service Center</w:t>
            </w:r>
          </w:p>
        </w:tc>
        <w:tc>
          <w:tcPr>
            <w:tcW w:w="3117" w:type="dxa"/>
          </w:tcPr>
          <w:p w14:paraId="24B44344" w14:textId="77777777" w:rsidR="00D15254" w:rsidRPr="005D1FA5" w:rsidRDefault="00D15254" w:rsidP="00D15254">
            <w:r>
              <w:t>1675 Garden of the Gods Road, Colorado Springs, CO 80907</w:t>
            </w:r>
          </w:p>
        </w:tc>
      </w:tr>
      <w:tr w:rsidR="00D15254" w:rsidRPr="005D1FA5" w14:paraId="50D053D6" w14:textId="77777777" w:rsidTr="00184D24">
        <w:tc>
          <w:tcPr>
            <w:tcW w:w="1525" w:type="dxa"/>
          </w:tcPr>
          <w:p w14:paraId="4174C93F" w14:textId="77777777" w:rsidR="00D15254" w:rsidRPr="005D1FA5" w:rsidRDefault="00D15254" w:rsidP="00D15254">
            <w:r>
              <w:t>1987</w:t>
            </w:r>
          </w:p>
        </w:tc>
        <w:tc>
          <w:tcPr>
            <w:tcW w:w="4708" w:type="dxa"/>
          </w:tcPr>
          <w:p w14:paraId="38595126" w14:textId="77777777" w:rsidR="00D15254" w:rsidRPr="005D1FA5" w:rsidRDefault="00D15254" w:rsidP="00D15254">
            <w:r w:rsidRPr="005D1FA5">
              <w:t>Coroner’s Office</w:t>
            </w:r>
          </w:p>
        </w:tc>
        <w:tc>
          <w:tcPr>
            <w:tcW w:w="3117" w:type="dxa"/>
          </w:tcPr>
          <w:p w14:paraId="558B01C9" w14:textId="77777777" w:rsidR="00D15254" w:rsidRPr="005D1FA5" w:rsidRDefault="00D15254" w:rsidP="00D15254">
            <w:r>
              <w:t>2741 East Las Vegas Street, Colorado Springs, CO 80906</w:t>
            </w:r>
          </w:p>
        </w:tc>
      </w:tr>
      <w:tr w:rsidR="00D15254" w:rsidRPr="005D1FA5" w14:paraId="037F3459" w14:textId="77777777" w:rsidTr="00184D24">
        <w:tc>
          <w:tcPr>
            <w:tcW w:w="1525" w:type="dxa"/>
          </w:tcPr>
          <w:p w14:paraId="632D0E15" w14:textId="77777777" w:rsidR="00D15254" w:rsidRPr="005D1FA5" w:rsidRDefault="0007738A" w:rsidP="00D15254">
            <w:r>
              <w:t>1995</w:t>
            </w:r>
          </w:p>
        </w:tc>
        <w:tc>
          <w:tcPr>
            <w:tcW w:w="4708" w:type="dxa"/>
          </w:tcPr>
          <w:p w14:paraId="5282378F" w14:textId="77777777" w:rsidR="00D15254" w:rsidRPr="005D1FA5" w:rsidRDefault="00D15254" w:rsidP="00D15254">
            <w:r w:rsidRPr="005D1FA5">
              <w:t>Department of Public Works</w:t>
            </w:r>
          </w:p>
        </w:tc>
        <w:tc>
          <w:tcPr>
            <w:tcW w:w="3117" w:type="dxa"/>
          </w:tcPr>
          <w:p w14:paraId="689A536C" w14:textId="77777777" w:rsidR="00D15254" w:rsidRPr="005D1FA5" w:rsidRDefault="00D15254" w:rsidP="00D15254">
            <w:r>
              <w:t>3275 Akers Drive, Colorado Springs, CO 80922</w:t>
            </w:r>
          </w:p>
        </w:tc>
      </w:tr>
      <w:tr w:rsidR="00D15254" w:rsidRPr="005D1FA5" w14:paraId="7532273D" w14:textId="77777777" w:rsidTr="00184D24">
        <w:tc>
          <w:tcPr>
            <w:tcW w:w="1525" w:type="dxa"/>
          </w:tcPr>
          <w:p w14:paraId="4207F334" w14:textId="77777777" w:rsidR="00D15254" w:rsidRPr="005D1FA5" w:rsidRDefault="0007738A" w:rsidP="00D15254">
            <w:r>
              <w:t>1995</w:t>
            </w:r>
          </w:p>
        </w:tc>
        <w:tc>
          <w:tcPr>
            <w:tcW w:w="4708" w:type="dxa"/>
          </w:tcPr>
          <w:p w14:paraId="4609E68F" w14:textId="77777777" w:rsidR="00D15254" w:rsidRPr="005D1FA5" w:rsidRDefault="00D15254" w:rsidP="00D15254">
            <w:r w:rsidRPr="005D1FA5">
              <w:t>Department of Public Works – Emergency Services Department</w:t>
            </w:r>
          </w:p>
        </w:tc>
        <w:tc>
          <w:tcPr>
            <w:tcW w:w="3117" w:type="dxa"/>
          </w:tcPr>
          <w:p w14:paraId="04DEDF88" w14:textId="77777777" w:rsidR="00D15254" w:rsidRPr="005D1FA5" w:rsidRDefault="00D15254" w:rsidP="00D15254">
            <w:r>
              <w:t>3275 Akers Drive, Colorado Springs, CO 80922</w:t>
            </w:r>
          </w:p>
        </w:tc>
      </w:tr>
      <w:tr w:rsidR="00D15254" w:rsidRPr="005D1FA5" w14:paraId="50289CBD" w14:textId="77777777" w:rsidTr="00184D24">
        <w:tc>
          <w:tcPr>
            <w:tcW w:w="1525" w:type="dxa"/>
          </w:tcPr>
          <w:p w14:paraId="20185044" w14:textId="77777777" w:rsidR="00D15254" w:rsidRPr="005D1FA5" w:rsidRDefault="00D15254" w:rsidP="00D15254">
            <w:r>
              <w:t>1976</w:t>
            </w:r>
          </w:p>
        </w:tc>
        <w:tc>
          <w:tcPr>
            <w:tcW w:w="4708" w:type="dxa"/>
          </w:tcPr>
          <w:p w14:paraId="5FCBF2FA" w14:textId="77777777" w:rsidR="00D15254" w:rsidRPr="005D1FA5" w:rsidRDefault="00D15254" w:rsidP="00D15254">
            <w:r w:rsidRPr="005D1FA5">
              <w:t>DMV – Centennial Hall</w:t>
            </w:r>
          </w:p>
        </w:tc>
        <w:tc>
          <w:tcPr>
            <w:tcW w:w="3117" w:type="dxa"/>
          </w:tcPr>
          <w:p w14:paraId="2E355C74" w14:textId="77777777" w:rsidR="00D15254" w:rsidRPr="005D1FA5" w:rsidRDefault="00D15254" w:rsidP="00D15254">
            <w:r>
              <w:t>200 South Cascade Avenue, Colorado Springs, CO 80903</w:t>
            </w:r>
          </w:p>
        </w:tc>
      </w:tr>
      <w:tr w:rsidR="00D15254" w:rsidRPr="005D1FA5" w14:paraId="0FBD3E45" w14:textId="77777777" w:rsidTr="00184D24">
        <w:tc>
          <w:tcPr>
            <w:tcW w:w="1525" w:type="dxa"/>
          </w:tcPr>
          <w:p w14:paraId="4111ED41" w14:textId="77777777" w:rsidR="00D15254" w:rsidRPr="005D1FA5" w:rsidRDefault="00D15254" w:rsidP="00D15254">
            <w:r>
              <w:t>2000</w:t>
            </w:r>
          </w:p>
        </w:tc>
        <w:tc>
          <w:tcPr>
            <w:tcW w:w="4708" w:type="dxa"/>
          </w:tcPr>
          <w:p w14:paraId="67C7B459" w14:textId="77777777" w:rsidR="00D15254" w:rsidRPr="005D1FA5" w:rsidRDefault="00D15254" w:rsidP="00D15254">
            <w:r w:rsidRPr="005D1FA5">
              <w:t>DMV – Citizens Service Center</w:t>
            </w:r>
          </w:p>
        </w:tc>
        <w:tc>
          <w:tcPr>
            <w:tcW w:w="3117" w:type="dxa"/>
          </w:tcPr>
          <w:p w14:paraId="735E9D16" w14:textId="77777777" w:rsidR="00D15254" w:rsidRPr="005D1FA5" w:rsidRDefault="00D15254" w:rsidP="00D15254">
            <w:r>
              <w:t>1675 Garden of the Gods Road, Colorado Springs, CO 80907</w:t>
            </w:r>
          </w:p>
        </w:tc>
      </w:tr>
      <w:tr w:rsidR="00D15254" w:rsidRPr="005D1FA5" w14:paraId="2D78DBCF" w14:textId="77777777" w:rsidTr="00184D24">
        <w:tc>
          <w:tcPr>
            <w:tcW w:w="1525" w:type="dxa"/>
          </w:tcPr>
          <w:p w14:paraId="6A0A987B" w14:textId="77777777" w:rsidR="00D15254" w:rsidRPr="005D1FA5" w:rsidRDefault="00D15254" w:rsidP="00D15254"/>
        </w:tc>
        <w:tc>
          <w:tcPr>
            <w:tcW w:w="4708" w:type="dxa"/>
          </w:tcPr>
          <w:p w14:paraId="3388A876" w14:textId="77777777" w:rsidR="00D15254" w:rsidRPr="005D1FA5" w:rsidRDefault="00D15254" w:rsidP="00D15254">
            <w:r w:rsidRPr="005D1FA5">
              <w:t>DMV – Fort Carson</w:t>
            </w:r>
          </w:p>
        </w:tc>
        <w:tc>
          <w:tcPr>
            <w:tcW w:w="3117" w:type="dxa"/>
          </w:tcPr>
          <w:p w14:paraId="1CB3816C" w14:textId="77777777" w:rsidR="00D15254" w:rsidRPr="005D1FA5" w:rsidRDefault="00D15254" w:rsidP="00D15254">
            <w:r>
              <w:t>6351 Wetzel Avenue, Building 1525, Fort Carson, CO 80913</w:t>
            </w:r>
          </w:p>
        </w:tc>
      </w:tr>
      <w:tr w:rsidR="00D15254" w:rsidRPr="005D1FA5" w14:paraId="6C6687A8" w14:textId="77777777" w:rsidTr="00184D24">
        <w:tc>
          <w:tcPr>
            <w:tcW w:w="1525" w:type="dxa"/>
          </w:tcPr>
          <w:p w14:paraId="10956A4C" w14:textId="77777777" w:rsidR="00D15254" w:rsidRPr="005D1FA5" w:rsidRDefault="00D15254" w:rsidP="00D15254">
            <w:r>
              <w:t>2005</w:t>
            </w:r>
          </w:p>
        </w:tc>
        <w:tc>
          <w:tcPr>
            <w:tcW w:w="4708" w:type="dxa"/>
          </w:tcPr>
          <w:p w14:paraId="4F1B8DC5" w14:textId="77777777" w:rsidR="00D15254" w:rsidRPr="005D1FA5" w:rsidRDefault="00D15254" w:rsidP="00D15254">
            <w:r w:rsidRPr="005D1FA5">
              <w:t>DMV – Powers</w:t>
            </w:r>
          </w:p>
        </w:tc>
        <w:tc>
          <w:tcPr>
            <w:tcW w:w="3117" w:type="dxa"/>
          </w:tcPr>
          <w:p w14:paraId="6F1AA631" w14:textId="77777777" w:rsidR="00D15254" w:rsidRPr="005D1FA5" w:rsidRDefault="00D15254" w:rsidP="00D15254">
            <w:r>
              <w:t>5650 Industrial Place, Colorado Springs, CO 80916</w:t>
            </w:r>
          </w:p>
        </w:tc>
      </w:tr>
      <w:tr w:rsidR="00D15254" w:rsidRPr="005D1FA5" w14:paraId="3DF68E5E" w14:textId="77777777" w:rsidTr="00184D24">
        <w:tc>
          <w:tcPr>
            <w:tcW w:w="1525" w:type="dxa"/>
          </w:tcPr>
          <w:p w14:paraId="346F1A90" w14:textId="77777777" w:rsidR="00D15254" w:rsidRPr="005D1FA5" w:rsidRDefault="00D15254" w:rsidP="00D15254">
            <w:r>
              <w:t>2009</w:t>
            </w:r>
          </w:p>
        </w:tc>
        <w:tc>
          <w:tcPr>
            <w:tcW w:w="4708" w:type="dxa"/>
          </w:tcPr>
          <w:p w14:paraId="255ADAC2" w14:textId="77777777" w:rsidR="00D15254" w:rsidRPr="005D1FA5" w:rsidRDefault="00D15254" w:rsidP="00D15254">
            <w:r w:rsidRPr="005D1FA5">
              <w:t>DMV - Union</w:t>
            </w:r>
          </w:p>
        </w:tc>
        <w:tc>
          <w:tcPr>
            <w:tcW w:w="3117" w:type="dxa"/>
          </w:tcPr>
          <w:p w14:paraId="29871327" w14:textId="77777777" w:rsidR="00D15254" w:rsidRPr="005D1FA5" w:rsidRDefault="00D15254" w:rsidP="00D15254">
            <w:r>
              <w:t>8830 North Union Boulevard, Colorado Springs, CO 80920</w:t>
            </w:r>
          </w:p>
        </w:tc>
      </w:tr>
      <w:tr w:rsidR="00D15254" w:rsidRPr="005D1FA5" w14:paraId="123F90F0" w14:textId="77777777" w:rsidTr="00184D24">
        <w:tc>
          <w:tcPr>
            <w:tcW w:w="1525" w:type="dxa"/>
          </w:tcPr>
          <w:p w14:paraId="36C085C3" w14:textId="77777777" w:rsidR="00D15254" w:rsidRPr="005D1FA5" w:rsidRDefault="003F0C86" w:rsidP="00D15254">
            <w:r>
              <w:t>1976</w:t>
            </w:r>
          </w:p>
        </w:tc>
        <w:tc>
          <w:tcPr>
            <w:tcW w:w="4708" w:type="dxa"/>
          </w:tcPr>
          <w:p w14:paraId="12D86CF9" w14:textId="77777777" w:rsidR="00D15254" w:rsidRPr="005D1FA5" w:rsidRDefault="00D15254" w:rsidP="00D15254">
            <w:r w:rsidRPr="005D1FA5">
              <w:t>El Paso County Fair Grounds</w:t>
            </w:r>
          </w:p>
        </w:tc>
        <w:tc>
          <w:tcPr>
            <w:tcW w:w="3117" w:type="dxa"/>
          </w:tcPr>
          <w:p w14:paraId="13D94BD9" w14:textId="77777777" w:rsidR="00D15254" w:rsidRPr="005D1FA5" w:rsidRDefault="003F0C86" w:rsidP="00D15254">
            <w:r>
              <w:t>326 10</w:t>
            </w:r>
            <w:r w:rsidRPr="003D3007">
              <w:rPr>
                <w:vertAlign w:val="superscript"/>
              </w:rPr>
              <w:t>th</w:t>
            </w:r>
            <w:r>
              <w:t xml:space="preserve"> Street, Calhan CO 80808</w:t>
            </w:r>
          </w:p>
        </w:tc>
      </w:tr>
      <w:tr w:rsidR="00D15254" w:rsidRPr="005D1FA5" w14:paraId="63653763" w14:textId="77777777" w:rsidTr="00184D24">
        <w:tc>
          <w:tcPr>
            <w:tcW w:w="1525" w:type="dxa"/>
          </w:tcPr>
          <w:p w14:paraId="2BA7F725" w14:textId="77777777" w:rsidR="00D15254" w:rsidRPr="005D1FA5" w:rsidRDefault="00D15254" w:rsidP="00D15254">
            <w:r>
              <w:t>2001</w:t>
            </w:r>
          </w:p>
        </w:tc>
        <w:tc>
          <w:tcPr>
            <w:tcW w:w="4708" w:type="dxa"/>
          </w:tcPr>
          <w:p w14:paraId="65C10382" w14:textId="77777777" w:rsidR="00D15254" w:rsidRPr="005D1FA5" w:rsidRDefault="00D15254" w:rsidP="00D15254">
            <w:r w:rsidRPr="005D1FA5">
              <w:t>Environmental Building</w:t>
            </w:r>
          </w:p>
        </w:tc>
        <w:tc>
          <w:tcPr>
            <w:tcW w:w="3117" w:type="dxa"/>
          </w:tcPr>
          <w:p w14:paraId="38B06D7D" w14:textId="77777777" w:rsidR="00D15254" w:rsidRPr="005D1FA5" w:rsidRDefault="00D15254" w:rsidP="00D15254">
            <w:r>
              <w:t>3255 Akers Drive, Colorado Springs, CO 80922</w:t>
            </w:r>
          </w:p>
        </w:tc>
      </w:tr>
      <w:tr w:rsidR="00D15254" w:rsidRPr="005D1FA5" w14:paraId="0C3173F8" w14:textId="77777777" w:rsidTr="00184D24">
        <w:tc>
          <w:tcPr>
            <w:tcW w:w="1525" w:type="dxa"/>
          </w:tcPr>
          <w:p w14:paraId="3D0ACF25" w14:textId="77777777" w:rsidR="00D15254" w:rsidRPr="005D1FA5" w:rsidRDefault="00D15254" w:rsidP="00D15254">
            <w:r>
              <w:t>1893</w:t>
            </w:r>
          </w:p>
        </w:tc>
        <w:tc>
          <w:tcPr>
            <w:tcW w:w="4708" w:type="dxa"/>
          </w:tcPr>
          <w:p w14:paraId="62B993C8" w14:textId="77777777" w:rsidR="00D15254" w:rsidRPr="005D1FA5" w:rsidRDefault="00D15254" w:rsidP="00D15254">
            <w:r w:rsidRPr="005D1FA5">
              <w:t>Family Visitation Center</w:t>
            </w:r>
          </w:p>
        </w:tc>
        <w:tc>
          <w:tcPr>
            <w:tcW w:w="3117" w:type="dxa"/>
          </w:tcPr>
          <w:p w14:paraId="04675B97" w14:textId="77777777" w:rsidR="00D15254" w:rsidRPr="005D1FA5" w:rsidRDefault="00D15254" w:rsidP="00D15254">
            <w:r>
              <w:t>701 East Boulder Street, Colorado Springs, CO 80903</w:t>
            </w:r>
          </w:p>
        </w:tc>
      </w:tr>
      <w:tr w:rsidR="00D15254" w:rsidRPr="005D1FA5" w14:paraId="40385E02" w14:textId="77777777" w:rsidTr="00184D24">
        <w:tc>
          <w:tcPr>
            <w:tcW w:w="1525" w:type="dxa"/>
          </w:tcPr>
          <w:p w14:paraId="603AA8D7" w14:textId="77777777" w:rsidR="00D15254" w:rsidRPr="005D1FA5" w:rsidRDefault="00D15254" w:rsidP="00D15254">
            <w:r>
              <w:t>1972</w:t>
            </w:r>
          </w:p>
        </w:tc>
        <w:tc>
          <w:tcPr>
            <w:tcW w:w="4708" w:type="dxa"/>
          </w:tcPr>
          <w:p w14:paraId="456C1F57" w14:textId="77777777" w:rsidR="00D15254" w:rsidRPr="005D1FA5" w:rsidRDefault="00D15254" w:rsidP="00D15254">
            <w:r w:rsidRPr="005D1FA5">
              <w:t>Judicial Building</w:t>
            </w:r>
          </w:p>
        </w:tc>
        <w:tc>
          <w:tcPr>
            <w:tcW w:w="3117" w:type="dxa"/>
          </w:tcPr>
          <w:p w14:paraId="5FFB2146" w14:textId="77777777" w:rsidR="00D15254" w:rsidRPr="005D1FA5" w:rsidRDefault="00D15254" w:rsidP="00D15254">
            <w:r>
              <w:t>270 South Tejon Street, Colorado Springs, CO 80903</w:t>
            </w:r>
          </w:p>
        </w:tc>
      </w:tr>
      <w:tr w:rsidR="00D15254" w:rsidRPr="005D1FA5" w14:paraId="39063C00" w14:textId="77777777" w:rsidTr="00184D24">
        <w:tc>
          <w:tcPr>
            <w:tcW w:w="1525" w:type="dxa"/>
          </w:tcPr>
          <w:p w14:paraId="4D7B5BED" w14:textId="77777777" w:rsidR="00D15254" w:rsidRPr="005D1FA5" w:rsidRDefault="00D15254" w:rsidP="00D15254">
            <w:r>
              <w:t>1980</w:t>
            </w:r>
          </w:p>
        </w:tc>
        <w:tc>
          <w:tcPr>
            <w:tcW w:w="4708" w:type="dxa"/>
          </w:tcPr>
          <w:p w14:paraId="10826DD7" w14:textId="77777777" w:rsidR="00D15254" w:rsidRPr="005D1FA5" w:rsidRDefault="00D15254" w:rsidP="00D15254">
            <w:r w:rsidRPr="005D1FA5">
              <w:t>Pikes Peak Center</w:t>
            </w:r>
          </w:p>
        </w:tc>
        <w:tc>
          <w:tcPr>
            <w:tcW w:w="3117" w:type="dxa"/>
          </w:tcPr>
          <w:p w14:paraId="76BC834E" w14:textId="77777777" w:rsidR="00D15254" w:rsidRPr="005D1FA5" w:rsidRDefault="00D15254" w:rsidP="00D15254">
            <w:r>
              <w:t>190 South Cascade Avenue, Colorado Springs, CO 80903</w:t>
            </w:r>
          </w:p>
        </w:tc>
      </w:tr>
      <w:tr w:rsidR="00D15254" w:rsidRPr="005D1FA5" w14:paraId="6207FDD0" w14:textId="77777777" w:rsidTr="00184D24">
        <w:tc>
          <w:tcPr>
            <w:tcW w:w="1525" w:type="dxa"/>
          </w:tcPr>
          <w:p w14:paraId="3F389ECC" w14:textId="77777777" w:rsidR="00D15254" w:rsidRPr="005D1FA5" w:rsidRDefault="00D15254" w:rsidP="00D15254">
            <w:r>
              <w:t>2004</w:t>
            </w:r>
          </w:p>
        </w:tc>
        <w:tc>
          <w:tcPr>
            <w:tcW w:w="4708" w:type="dxa"/>
          </w:tcPr>
          <w:p w14:paraId="7A30C6EE" w14:textId="77777777" w:rsidR="00D15254" w:rsidRPr="005D1FA5" w:rsidRDefault="00D15254" w:rsidP="00D15254">
            <w:r w:rsidRPr="005D1FA5">
              <w:t>Pikes Peak Regional Development Center</w:t>
            </w:r>
          </w:p>
        </w:tc>
        <w:tc>
          <w:tcPr>
            <w:tcW w:w="3117" w:type="dxa"/>
          </w:tcPr>
          <w:p w14:paraId="3C4C9BF6" w14:textId="77777777" w:rsidR="00D15254" w:rsidRPr="005D1FA5" w:rsidRDefault="00D15254" w:rsidP="00D15254">
            <w:r>
              <w:t>2880 International Circle, Colorado Springs, CO 80910</w:t>
            </w:r>
          </w:p>
        </w:tc>
      </w:tr>
      <w:tr w:rsidR="00D15254" w:rsidRPr="005D1FA5" w14:paraId="562279A4" w14:textId="77777777" w:rsidTr="00184D24">
        <w:tc>
          <w:tcPr>
            <w:tcW w:w="1525" w:type="dxa"/>
          </w:tcPr>
          <w:p w14:paraId="67A0FF68" w14:textId="77777777" w:rsidR="00D15254" w:rsidRPr="005D1FA5" w:rsidRDefault="00F0743B" w:rsidP="00D15254">
            <w:r>
              <w:t>2014</w:t>
            </w:r>
          </w:p>
        </w:tc>
        <w:tc>
          <w:tcPr>
            <w:tcW w:w="4708" w:type="dxa"/>
          </w:tcPr>
          <w:p w14:paraId="267339BC" w14:textId="77777777" w:rsidR="00D15254" w:rsidRPr="005D1FA5" w:rsidRDefault="00D15254" w:rsidP="00D15254">
            <w:r w:rsidRPr="005D1FA5">
              <w:t>Pikes Peak Workforce Center Fountain w/Human Services</w:t>
            </w:r>
          </w:p>
        </w:tc>
        <w:tc>
          <w:tcPr>
            <w:tcW w:w="3117" w:type="dxa"/>
          </w:tcPr>
          <w:p w14:paraId="2D7AABED" w14:textId="77777777" w:rsidR="00D15254" w:rsidRPr="005D1FA5" w:rsidRDefault="00F0743B" w:rsidP="00D15254">
            <w:r>
              <w:t>351 Lyckman Drive Suite 130, Fountain, CO 80817</w:t>
            </w:r>
          </w:p>
        </w:tc>
      </w:tr>
      <w:tr w:rsidR="00D15254" w:rsidRPr="005D1FA5" w14:paraId="451BDA66" w14:textId="77777777" w:rsidTr="00184D24">
        <w:tc>
          <w:tcPr>
            <w:tcW w:w="1525" w:type="dxa"/>
          </w:tcPr>
          <w:p w14:paraId="03A15A8E" w14:textId="77777777" w:rsidR="00D15254" w:rsidRPr="005D1FA5" w:rsidRDefault="005C1055" w:rsidP="00D15254">
            <w:r>
              <w:t>1972</w:t>
            </w:r>
          </w:p>
        </w:tc>
        <w:tc>
          <w:tcPr>
            <w:tcW w:w="4708" w:type="dxa"/>
          </w:tcPr>
          <w:p w14:paraId="601BA21F" w14:textId="77777777" w:rsidR="00D15254" w:rsidRPr="005D1FA5" w:rsidRDefault="00D15254" w:rsidP="00D15254">
            <w:r w:rsidRPr="005D1FA5">
              <w:t>Professional Building</w:t>
            </w:r>
          </w:p>
        </w:tc>
        <w:tc>
          <w:tcPr>
            <w:tcW w:w="3117" w:type="dxa"/>
          </w:tcPr>
          <w:p w14:paraId="1F27635E" w14:textId="77777777" w:rsidR="00D15254" w:rsidRPr="005D1FA5" w:rsidRDefault="00E27549" w:rsidP="00D15254">
            <w:r>
              <w:t>105 East Vermijo, Colorado Springs, CO 80903</w:t>
            </w:r>
          </w:p>
        </w:tc>
      </w:tr>
      <w:tr w:rsidR="00D15254" w:rsidRPr="005D1FA5" w14:paraId="029E5843" w14:textId="77777777" w:rsidTr="00184D24">
        <w:tc>
          <w:tcPr>
            <w:tcW w:w="1525" w:type="dxa"/>
          </w:tcPr>
          <w:p w14:paraId="58965F4F" w14:textId="77777777" w:rsidR="00D15254" w:rsidRPr="005D1FA5" w:rsidRDefault="00E27549" w:rsidP="00D15254">
            <w:r>
              <w:t>1970</w:t>
            </w:r>
          </w:p>
        </w:tc>
        <w:tc>
          <w:tcPr>
            <w:tcW w:w="4708" w:type="dxa"/>
          </w:tcPr>
          <w:p w14:paraId="1BD334E4" w14:textId="77777777" w:rsidR="00D15254" w:rsidRPr="005D1FA5" w:rsidRDefault="00D15254" w:rsidP="00D15254">
            <w:pPr>
              <w:rPr>
                <w:highlight w:val="yellow"/>
              </w:rPr>
            </w:pPr>
            <w:r w:rsidRPr="00184D24">
              <w:t>Public Health WIC Fountain</w:t>
            </w:r>
          </w:p>
        </w:tc>
        <w:tc>
          <w:tcPr>
            <w:tcW w:w="3117" w:type="dxa"/>
          </w:tcPr>
          <w:p w14:paraId="10A0C47B" w14:textId="77777777" w:rsidR="00632562" w:rsidRPr="005D1FA5" w:rsidRDefault="00D15254" w:rsidP="00D15254">
            <w:r>
              <w:t xml:space="preserve">2948 E. Fountain Boulevard, </w:t>
            </w:r>
            <w:r w:rsidR="00632562">
              <w:t>Colorado Springs, CO 80910</w:t>
            </w:r>
          </w:p>
        </w:tc>
      </w:tr>
      <w:tr w:rsidR="00D15254" w:rsidRPr="005D1FA5" w14:paraId="66ED2BDF" w14:textId="77777777" w:rsidTr="00184D24">
        <w:tc>
          <w:tcPr>
            <w:tcW w:w="1525" w:type="dxa"/>
          </w:tcPr>
          <w:p w14:paraId="0FACB0F3" w14:textId="77777777" w:rsidR="00D15254" w:rsidRPr="005D1FA5" w:rsidRDefault="00E27549" w:rsidP="00D15254">
            <w:r>
              <w:t>1969</w:t>
            </w:r>
          </w:p>
        </w:tc>
        <w:tc>
          <w:tcPr>
            <w:tcW w:w="4708" w:type="dxa"/>
          </w:tcPr>
          <w:p w14:paraId="6F0D0D01" w14:textId="77777777" w:rsidR="00D15254" w:rsidRPr="005D1FA5" w:rsidRDefault="00D15254" w:rsidP="00D15254">
            <w:pPr>
              <w:rPr>
                <w:highlight w:val="yellow"/>
              </w:rPr>
            </w:pPr>
            <w:r w:rsidRPr="00184D24">
              <w:t>Public Health WIC Widefield</w:t>
            </w:r>
          </w:p>
        </w:tc>
        <w:tc>
          <w:tcPr>
            <w:tcW w:w="3117" w:type="dxa"/>
          </w:tcPr>
          <w:p w14:paraId="62B8CF14" w14:textId="77777777" w:rsidR="00D15254" w:rsidRPr="005D1FA5" w:rsidRDefault="00D15254" w:rsidP="00D15254">
            <w:r>
              <w:t>97 Widefield Boulevard, Colorado Springs, CO 80911</w:t>
            </w:r>
          </w:p>
        </w:tc>
      </w:tr>
      <w:tr w:rsidR="00D15254" w:rsidRPr="005D1FA5" w14:paraId="1AFEC233" w14:textId="77777777" w:rsidTr="00184D24">
        <w:tc>
          <w:tcPr>
            <w:tcW w:w="1525" w:type="dxa"/>
          </w:tcPr>
          <w:p w14:paraId="33B902A6" w14:textId="77777777" w:rsidR="00D15254" w:rsidRPr="005D1FA5" w:rsidRDefault="00514369" w:rsidP="00D15254">
            <w:r>
              <w:t>1987</w:t>
            </w:r>
          </w:p>
        </w:tc>
        <w:tc>
          <w:tcPr>
            <w:tcW w:w="4708" w:type="dxa"/>
          </w:tcPr>
          <w:p w14:paraId="5BA75EB6" w14:textId="77777777" w:rsidR="00D15254" w:rsidRPr="005D1FA5" w:rsidRDefault="00D15254" w:rsidP="00D15254">
            <w:r w:rsidRPr="005D1FA5">
              <w:t>Sheriff – Criminal Justice Center</w:t>
            </w:r>
          </w:p>
        </w:tc>
        <w:tc>
          <w:tcPr>
            <w:tcW w:w="3117" w:type="dxa"/>
          </w:tcPr>
          <w:p w14:paraId="3EE9661A" w14:textId="77777777" w:rsidR="00D15254" w:rsidRPr="005D1FA5" w:rsidRDefault="00D15254" w:rsidP="00D15254">
            <w:r>
              <w:t>2739 East Las Vegas, Colorado Springs, CO 80906</w:t>
            </w:r>
          </w:p>
        </w:tc>
      </w:tr>
      <w:tr w:rsidR="00D15254" w:rsidRPr="005D1FA5" w14:paraId="7F95C3AE" w14:textId="77777777" w:rsidTr="00184D24">
        <w:tc>
          <w:tcPr>
            <w:tcW w:w="1525" w:type="dxa"/>
          </w:tcPr>
          <w:p w14:paraId="3A6CCE55" w14:textId="77777777" w:rsidR="00D15254" w:rsidRPr="005D1FA5" w:rsidRDefault="00C13000" w:rsidP="00D15254">
            <w:r>
              <w:t>1960</w:t>
            </w:r>
          </w:p>
        </w:tc>
        <w:tc>
          <w:tcPr>
            <w:tcW w:w="4708" w:type="dxa"/>
          </w:tcPr>
          <w:p w14:paraId="7B34685E" w14:textId="77777777" w:rsidR="00D15254" w:rsidRPr="005D1FA5" w:rsidRDefault="00D15254" w:rsidP="00D15254">
            <w:r w:rsidRPr="005D1FA5">
              <w:t>Sheriff – Office of the Sheriff</w:t>
            </w:r>
          </w:p>
        </w:tc>
        <w:tc>
          <w:tcPr>
            <w:tcW w:w="3117" w:type="dxa"/>
          </w:tcPr>
          <w:p w14:paraId="2494E805" w14:textId="77777777" w:rsidR="00D15254" w:rsidRPr="00FF245B" w:rsidRDefault="00D15254" w:rsidP="00D15254">
            <w:r w:rsidRPr="00FF245B">
              <w:t>27 East Vermijo, Colorado Springs, CO 80903</w:t>
            </w:r>
          </w:p>
        </w:tc>
      </w:tr>
      <w:tr w:rsidR="00D15254" w:rsidRPr="005D1FA5" w14:paraId="61B87109" w14:textId="77777777" w:rsidTr="00184D24">
        <w:tc>
          <w:tcPr>
            <w:tcW w:w="1525" w:type="dxa"/>
          </w:tcPr>
          <w:p w14:paraId="2F80EF6F" w14:textId="77777777" w:rsidR="00D15254" w:rsidRPr="005D1FA5" w:rsidRDefault="00D15254" w:rsidP="00D15254">
            <w:r>
              <w:t>2004</w:t>
            </w:r>
          </w:p>
        </w:tc>
        <w:tc>
          <w:tcPr>
            <w:tcW w:w="4708" w:type="dxa"/>
          </w:tcPr>
          <w:p w14:paraId="006E4DAB" w14:textId="77777777" w:rsidR="00D15254" w:rsidRPr="005D1FA5" w:rsidRDefault="00D15254" w:rsidP="00D15254">
            <w:r w:rsidRPr="005D1FA5">
              <w:t>Sheriff – Video Visitation Center</w:t>
            </w:r>
          </w:p>
        </w:tc>
        <w:tc>
          <w:tcPr>
            <w:tcW w:w="3117" w:type="dxa"/>
          </w:tcPr>
          <w:p w14:paraId="22A65285" w14:textId="77777777" w:rsidR="00D15254" w:rsidRPr="005D1FA5" w:rsidRDefault="00D15254" w:rsidP="00D15254">
            <w:r>
              <w:t>2727 East Las Vegas, Colorado Springs, CO 80906</w:t>
            </w:r>
          </w:p>
        </w:tc>
      </w:tr>
      <w:tr w:rsidR="00D15254" w:rsidRPr="005D1FA5" w14:paraId="5542822D" w14:textId="77777777" w:rsidTr="00184D24">
        <w:tc>
          <w:tcPr>
            <w:tcW w:w="1525" w:type="dxa"/>
          </w:tcPr>
          <w:p w14:paraId="7BD55EDD" w14:textId="77777777" w:rsidR="00D15254" w:rsidRPr="005D1FA5" w:rsidRDefault="00D76886" w:rsidP="00D15254">
            <w:r>
              <w:t>1989</w:t>
            </w:r>
          </w:p>
        </w:tc>
        <w:tc>
          <w:tcPr>
            <w:tcW w:w="4708" w:type="dxa"/>
          </w:tcPr>
          <w:p w14:paraId="43A53EB8" w14:textId="77777777" w:rsidR="00D15254" w:rsidRPr="005D1FA5" w:rsidRDefault="00D15254" w:rsidP="00D15254">
            <w:r w:rsidRPr="005D1FA5">
              <w:t>Veterans Service Office Center</w:t>
            </w:r>
          </w:p>
        </w:tc>
        <w:tc>
          <w:tcPr>
            <w:tcW w:w="3117" w:type="dxa"/>
          </w:tcPr>
          <w:p w14:paraId="3563EB31" w14:textId="77777777" w:rsidR="00D15254" w:rsidRPr="005D1FA5" w:rsidRDefault="00D84C17">
            <w:r>
              <w:t>5850 Championship View, Suite 130, Colorado Springs, CO 80922</w:t>
            </w:r>
          </w:p>
        </w:tc>
      </w:tr>
    </w:tbl>
    <w:p w14:paraId="7388EE35" w14:textId="1D299DBC" w:rsidR="00980045" w:rsidRDefault="005D1FA5" w:rsidP="00980045">
      <w:pPr>
        <w:pStyle w:val="NoSpacing"/>
      </w:pPr>
      <w:r w:rsidRPr="00016789" w:rsidDel="005D1FA5">
        <w:rPr>
          <w:highlight w:val="yellow"/>
        </w:rPr>
        <w:t xml:space="preserve"> </w:t>
      </w:r>
    </w:p>
    <w:p w14:paraId="5CA6649B" w14:textId="77777777" w:rsidR="00032037" w:rsidRDefault="00032037" w:rsidP="00980045">
      <w:pPr>
        <w:pStyle w:val="NoSpacing"/>
      </w:pPr>
    </w:p>
    <w:p w14:paraId="6C1DB7AB" w14:textId="7C838586" w:rsidR="00980045" w:rsidRDefault="00D7111F" w:rsidP="00980045">
      <w:pPr>
        <w:pStyle w:val="NoSpacing"/>
      </w:pPr>
      <w:r>
        <w:t>Activities El Paso C</w:t>
      </w:r>
      <w:r w:rsidR="00980045">
        <w:t xml:space="preserve">ounty has undertaken include:  </w:t>
      </w:r>
    </w:p>
    <w:p w14:paraId="4B1C025F" w14:textId="77777777" w:rsidR="00980045" w:rsidRPr="00AE546A" w:rsidRDefault="00980045" w:rsidP="00980045">
      <w:pPr>
        <w:pStyle w:val="NoSpacing"/>
        <w:numPr>
          <w:ilvl w:val="0"/>
          <w:numId w:val="6"/>
        </w:numPr>
      </w:pPr>
      <w:r w:rsidRPr="00AE546A">
        <w:t>Engaging in the development of a revised Comprehensive Self Evaluation with policies that strive to meet the requirements of the ADA;</w:t>
      </w:r>
    </w:p>
    <w:p w14:paraId="0C93DC0B" w14:textId="0ED8BB75" w:rsidR="00980045" w:rsidRDefault="00980045" w:rsidP="00980045">
      <w:pPr>
        <w:pStyle w:val="NoSpacing"/>
        <w:numPr>
          <w:ilvl w:val="0"/>
          <w:numId w:val="6"/>
        </w:numPr>
      </w:pPr>
      <w:r>
        <w:t xml:space="preserve">Continuing efforts to </w:t>
      </w:r>
      <w:r w:rsidR="00D7111F">
        <w:t>reasonably</w:t>
      </w:r>
      <w:r>
        <w:t xml:space="preserve"> comply with all aspects of the ADA </w:t>
      </w:r>
      <w:r w:rsidR="00530DB8">
        <w:t>and Section 504, including the A</w:t>
      </w:r>
      <w:r w:rsidR="00D7111F">
        <w:t>dministrative requirements of</w:t>
      </w:r>
      <w:r>
        <w:t xml:space="preserve"> 1) </w:t>
      </w:r>
      <w:r w:rsidR="0056697E">
        <w:t>continuing ADA education for</w:t>
      </w:r>
      <w:r w:rsidR="00E35A55">
        <w:t xml:space="preserve"> </w:t>
      </w:r>
      <w:r>
        <w:t>responsible employee</w:t>
      </w:r>
      <w:r w:rsidR="00E35A55">
        <w:t>s</w:t>
      </w:r>
      <w:r>
        <w:t xml:space="preserve"> empowered to address and implement ADA and Section 504 compliance activities; 2) </w:t>
      </w:r>
      <w:r w:rsidR="000C67CE">
        <w:t>Enrich</w:t>
      </w:r>
      <w:r>
        <w:t xml:space="preserve"> notice</w:t>
      </w:r>
      <w:r w:rsidR="00032037">
        <w:t>s</w:t>
      </w:r>
      <w:r>
        <w:t xml:space="preserve"> to the p</w:t>
      </w:r>
      <w:r w:rsidR="00032037">
        <w:t xml:space="preserve">ublic, </w:t>
      </w:r>
      <w:r w:rsidR="00264EAC">
        <w:t>enhancing</w:t>
      </w:r>
      <w:r w:rsidR="009C359A">
        <w:t xml:space="preserve"> inclusion of the</w:t>
      </w:r>
      <w:r w:rsidR="00032037">
        <w:t xml:space="preserve"> disabled community</w:t>
      </w:r>
      <w:r w:rsidR="00E35A55">
        <w:t>; 3) Amending</w:t>
      </w:r>
      <w:r w:rsidR="007E58CA">
        <w:t>,</w:t>
      </w:r>
      <w:r w:rsidR="00E35A55">
        <w:t xml:space="preserve"> </w:t>
      </w:r>
      <w:r w:rsidR="00032037">
        <w:t>publishing and utilization</w:t>
      </w:r>
      <w:r w:rsidR="00E35A55">
        <w:t xml:space="preserve"> of the </w:t>
      </w:r>
      <w:r>
        <w:t xml:space="preserve">grievance procedure; 4) </w:t>
      </w:r>
      <w:r w:rsidR="000C67CE">
        <w:t xml:space="preserve">Augment EPC ADA </w:t>
      </w:r>
      <w:r>
        <w:t>Self-Evaluation; and 5) Develop and implement a Transition Plan.</w:t>
      </w:r>
    </w:p>
    <w:p w14:paraId="04857CFE" w14:textId="77777777" w:rsidR="009E7947" w:rsidRDefault="009E7947" w:rsidP="00016789">
      <w:pPr>
        <w:pStyle w:val="NoSpacing"/>
        <w:rPr>
          <w:b/>
          <w:u w:val="single"/>
        </w:rPr>
      </w:pPr>
    </w:p>
    <w:p w14:paraId="1018DBBE" w14:textId="21F325DF" w:rsidR="007C227F" w:rsidRPr="00184D24" w:rsidRDefault="007C227F" w:rsidP="00184D24">
      <w:pPr>
        <w:pStyle w:val="Heading2"/>
        <w:rPr>
          <w:rFonts w:cstheme="minorHAnsi"/>
          <w:i/>
          <w:u w:val="single"/>
        </w:rPr>
      </w:pPr>
      <w:bookmarkStart w:id="22" w:name="_Toc21067404"/>
      <w:r w:rsidRPr="00184D24">
        <w:rPr>
          <w:rFonts w:asciiTheme="minorHAnsi" w:hAnsiTheme="minorHAnsi" w:cstheme="minorHAnsi"/>
          <w:i/>
          <w:color w:val="auto"/>
          <w:u w:val="single"/>
        </w:rPr>
        <w:t>Parks and Outdoor Spaces</w:t>
      </w:r>
      <w:bookmarkEnd w:id="22"/>
    </w:p>
    <w:p w14:paraId="24B2B5BB" w14:textId="77777777" w:rsidR="007C227F" w:rsidRDefault="007C227F" w:rsidP="00016789">
      <w:pPr>
        <w:pStyle w:val="NoSpacing"/>
        <w:rPr>
          <w:b/>
          <w:u w:val="single"/>
        </w:rPr>
      </w:pPr>
    </w:p>
    <w:p w14:paraId="76F29920" w14:textId="672FCA57" w:rsidR="007C227F" w:rsidRPr="007C227F" w:rsidRDefault="007C227F" w:rsidP="007C227F">
      <w:pPr>
        <w:pStyle w:val="NoSpacing"/>
      </w:pPr>
      <w:r w:rsidRPr="007C227F">
        <w:t xml:space="preserve">Over time, past ADA regulations that lacked the specificity of elemental features </w:t>
      </w:r>
      <w:r w:rsidR="003760E7">
        <w:t>were</w:t>
      </w:r>
      <w:r w:rsidRPr="007C227F">
        <w:t xml:space="preserve"> updated to better reflect the accessibility needs of an increasingly mobile population.  Combining </w:t>
      </w:r>
      <w:r w:rsidR="009D2D26">
        <w:t>revised</w:t>
      </w:r>
      <w:r w:rsidRPr="007C227F">
        <w:t xml:space="preserve"> ADA regulations with guidance produced by both the United</w:t>
      </w:r>
      <w:r w:rsidR="000A7CF5">
        <w:t xml:space="preserve"> States Access Board and the Architectural Barriers Act (AB</w:t>
      </w:r>
      <w:r w:rsidR="001D7801">
        <w:t>A) provides a</w:t>
      </w:r>
      <w:r w:rsidRPr="007C227F">
        <w:t xml:space="preserve"> foundation for </w:t>
      </w:r>
      <w:r w:rsidR="001D7801">
        <w:t xml:space="preserve">increasing </w:t>
      </w:r>
      <w:r w:rsidRPr="007C227F">
        <w:t>outdoor space accessib</w:t>
      </w:r>
      <w:r w:rsidR="001D7801">
        <w:t>ility</w:t>
      </w:r>
      <w:r w:rsidRPr="007C227F">
        <w:t xml:space="preserve"> </w:t>
      </w:r>
      <w:r w:rsidR="001D7801">
        <w:t>for</w:t>
      </w:r>
      <w:r w:rsidRPr="007C227F">
        <w:t xml:space="preserve"> all </w:t>
      </w:r>
      <w:r w:rsidR="00D54987">
        <w:t xml:space="preserve">members of the </w:t>
      </w:r>
      <w:r w:rsidR="003760E7">
        <w:t>community</w:t>
      </w:r>
      <w:r w:rsidRPr="007C227F">
        <w:t xml:space="preserve">.  </w:t>
      </w:r>
    </w:p>
    <w:p w14:paraId="53E96ACB" w14:textId="77777777" w:rsidR="007C227F" w:rsidRPr="007C227F" w:rsidRDefault="007C227F" w:rsidP="007C227F">
      <w:pPr>
        <w:pStyle w:val="NoSpacing"/>
      </w:pPr>
    </w:p>
    <w:p w14:paraId="3CB2C57D" w14:textId="3B7596E6" w:rsidR="007C227F" w:rsidRDefault="009D2D26" w:rsidP="007C227F">
      <w:pPr>
        <w:pStyle w:val="NoSpacing"/>
      </w:pPr>
      <w:r>
        <w:t>To enhance ease of</w:t>
      </w:r>
      <w:r w:rsidR="007C227F" w:rsidRPr="007C227F">
        <w:t xml:space="preserve"> access </w:t>
      </w:r>
      <w:r w:rsidR="003760E7">
        <w:t>to parks and outdoor spaces</w:t>
      </w:r>
      <w:r>
        <w:t>,</w:t>
      </w:r>
      <w:r w:rsidR="007C227F" w:rsidRPr="007C227F">
        <w:t xml:space="preserve"> El Paso County continues </w:t>
      </w:r>
      <w:r w:rsidR="003760E7">
        <w:t xml:space="preserve">to review/access current accessibility of </w:t>
      </w:r>
      <w:r w:rsidR="007C227F" w:rsidRPr="007C227F">
        <w:t>county owned outdoor spaces, including parks and trails.  O</w:t>
      </w:r>
      <w:r w:rsidR="003760E7">
        <w:t>ver time, o</w:t>
      </w:r>
      <w:r w:rsidR="007C227F" w:rsidRPr="007C227F">
        <w:t>ut-of-date access features will be updated, new access features will be designed, access to parks and trails will be expanded, and accessible sites within a park or open space will be clearly designated by signage.</w:t>
      </w:r>
    </w:p>
    <w:p w14:paraId="314F1AC9" w14:textId="77777777" w:rsidR="000B3274" w:rsidRDefault="000B3274" w:rsidP="007C227F">
      <w:pPr>
        <w:pStyle w:val="NoSpacing"/>
      </w:pPr>
    </w:p>
    <w:p w14:paraId="42C36AB5" w14:textId="5B43F16A" w:rsidR="000B3274" w:rsidRPr="007C227F" w:rsidRDefault="000B3274" w:rsidP="007C227F">
      <w:pPr>
        <w:pStyle w:val="NoSpacing"/>
        <w:rPr>
          <w:b/>
          <w:u w:val="single"/>
        </w:rPr>
      </w:pPr>
      <w:r>
        <w:t>The following list of County owned parks and outdoor spaces is not inclusive and will continue to be amended as on-site evaluations are completed and alterations and/or new parks are constructed</w:t>
      </w:r>
      <w:r w:rsidR="00223056">
        <w:t>, thus this list is subject to change</w:t>
      </w:r>
      <w:r>
        <w:t>.</w:t>
      </w:r>
    </w:p>
    <w:p w14:paraId="5DE18BDA" w14:textId="77777777" w:rsidR="00016789" w:rsidRDefault="00016789" w:rsidP="00016789">
      <w:pPr>
        <w:pStyle w:val="NoSpacing"/>
      </w:pPr>
    </w:p>
    <w:p w14:paraId="30BF0BD4" w14:textId="77777777" w:rsidR="005D1FA5" w:rsidRPr="00184D24" w:rsidRDefault="005D1FA5" w:rsidP="00184D24">
      <w:pPr>
        <w:pStyle w:val="NoSpacing"/>
      </w:pPr>
      <w:bookmarkStart w:id="23" w:name="_Toc15544114"/>
      <w:r w:rsidRPr="00184D24">
        <w:t>Parks, Recreation Centers, &amp; Fair Grounds</w:t>
      </w:r>
      <w:bookmarkEnd w:id="23"/>
    </w:p>
    <w:tbl>
      <w:tblPr>
        <w:tblStyle w:val="TableGrid"/>
        <w:tblW w:w="0" w:type="auto"/>
        <w:tblLook w:val="04A0" w:firstRow="1" w:lastRow="0" w:firstColumn="1" w:lastColumn="0" w:noHBand="0" w:noVBand="1"/>
      </w:tblPr>
      <w:tblGrid>
        <w:gridCol w:w="1525"/>
        <w:gridCol w:w="4708"/>
        <w:gridCol w:w="3117"/>
      </w:tblGrid>
      <w:tr w:rsidR="005D1FA5" w:rsidRPr="008529DE" w14:paraId="55DDB76C" w14:textId="77777777" w:rsidTr="005D1FA5">
        <w:trPr>
          <w:tblHeader/>
        </w:trPr>
        <w:tc>
          <w:tcPr>
            <w:tcW w:w="1525" w:type="dxa"/>
          </w:tcPr>
          <w:p w14:paraId="2C35917E" w14:textId="77777777" w:rsidR="005D1FA5" w:rsidRPr="008529DE" w:rsidRDefault="005D1FA5" w:rsidP="005D1FA5">
            <w:pPr>
              <w:jc w:val="center"/>
              <w:rPr>
                <w:b/>
              </w:rPr>
            </w:pPr>
            <w:r w:rsidRPr="008529DE">
              <w:rPr>
                <w:b/>
              </w:rPr>
              <w:t>Year Built</w:t>
            </w:r>
          </w:p>
        </w:tc>
        <w:tc>
          <w:tcPr>
            <w:tcW w:w="4708" w:type="dxa"/>
          </w:tcPr>
          <w:p w14:paraId="1E1B6192" w14:textId="77777777" w:rsidR="005D1FA5" w:rsidRPr="008529DE" w:rsidRDefault="005D1FA5" w:rsidP="005D1FA5">
            <w:pPr>
              <w:jc w:val="center"/>
              <w:rPr>
                <w:b/>
              </w:rPr>
            </w:pPr>
            <w:r w:rsidRPr="008529DE">
              <w:rPr>
                <w:b/>
              </w:rPr>
              <w:t>Park/Facility</w:t>
            </w:r>
          </w:p>
        </w:tc>
        <w:tc>
          <w:tcPr>
            <w:tcW w:w="3117" w:type="dxa"/>
          </w:tcPr>
          <w:p w14:paraId="1B7AECDE" w14:textId="77777777" w:rsidR="005D1FA5" w:rsidRPr="008529DE" w:rsidRDefault="005D1FA5" w:rsidP="005D1FA5">
            <w:pPr>
              <w:jc w:val="center"/>
              <w:rPr>
                <w:b/>
              </w:rPr>
            </w:pPr>
            <w:r w:rsidRPr="008529DE">
              <w:rPr>
                <w:b/>
              </w:rPr>
              <w:t>Address</w:t>
            </w:r>
          </w:p>
        </w:tc>
      </w:tr>
      <w:tr w:rsidR="005D1FA5" w14:paraId="25724110" w14:textId="77777777" w:rsidTr="00184D24">
        <w:tc>
          <w:tcPr>
            <w:tcW w:w="1525" w:type="dxa"/>
          </w:tcPr>
          <w:p w14:paraId="35D27B9C" w14:textId="77777777" w:rsidR="005D1FA5" w:rsidRDefault="005D1FA5" w:rsidP="005D1FA5"/>
        </w:tc>
        <w:tc>
          <w:tcPr>
            <w:tcW w:w="4708" w:type="dxa"/>
          </w:tcPr>
          <w:p w14:paraId="66DCCD30" w14:textId="77777777" w:rsidR="005D1FA5" w:rsidRPr="00453B74" w:rsidRDefault="005D1FA5" w:rsidP="005D1FA5">
            <w:pPr>
              <w:jc w:val="center"/>
              <w:rPr>
                <w:b/>
              </w:rPr>
            </w:pPr>
            <w:r w:rsidRPr="00453B74">
              <w:rPr>
                <w:b/>
              </w:rPr>
              <w:t>South Divis</w:t>
            </w:r>
            <w:r>
              <w:rPr>
                <w:b/>
              </w:rPr>
              <w:t>i</w:t>
            </w:r>
            <w:r w:rsidRPr="00453B74">
              <w:rPr>
                <w:b/>
              </w:rPr>
              <w:t>on</w:t>
            </w:r>
          </w:p>
        </w:tc>
        <w:tc>
          <w:tcPr>
            <w:tcW w:w="3117" w:type="dxa"/>
          </w:tcPr>
          <w:p w14:paraId="3FB88926" w14:textId="77777777" w:rsidR="005D1FA5" w:rsidRDefault="005D1FA5" w:rsidP="005D1FA5"/>
        </w:tc>
      </w:tr>
      <w:tr w:rsidR="005D1FA5" w14:paraId="2D8B8BA8" w14:textId="77777777" w:rsidTr="00184D24">
        <w:tc>
          <w:tcPr>
            <w:tcW w:w="1525" w:type="dxa"/>
          </w:tcPr>
          <w:p w14:paraId="2B36B684" w14:textId="77777777" w:rsidR="005D1FA5" w:rsidRDefault="00A94BB1" w:rsidP="00C760DE">
            <w:r>
              <w:t>1979</w:t>
            </w:r>
          </w:p>
        </w:tc>
        <w:tc>
          <w:tcPr>
            <w:tcW w:w="4708" w:type="dxa"/>
          </w:tcPr>
          <w:p w14:paraId="6D04A62A" w14:textId="77777777" w:rsidR="005D1FA5" w:rsidRDefault="00A94BB1" w:rsidP="005D1FA5">
            <w:r>
              <w:t xml:space="preserve">John </w:t>
            </w:r>
            <w:r w:rsidR="005D1FA5">
              <w:t>Ceresa Park</w:t>
            </w:r>
          </w:p>
        </w:tc>
        <w:tc>
          <w:tcPr>
            <w:tcW w:w="3117" w:type="dxa"/>
          </w:tcPr>
          <w:p w14:paraId="66678CA5" w14:textId="77777777" w:rsidR="005D1FA5" w:rsidRDefault="00A94BB1" w:rsidP="005D1FA5">
            <w:r>
              <w:t>1590 Leigh Lane, Fountain, CO 80817</w:t>
            </w:r>
          </w:p>
        </w:tc>
      </w:tr>
      <w:tr w:rsidR="005D1FA5" w14:paraId="27DCFE3F" w14:textId="77777777" w:rsidTr="00184D24">
        <w:tc>
          <w:tcPr>
            <w:tcW w:w="1525" w:type="dxa"/>
          </w:tcPr>
          <w:p w14:paraId="5D796D38" w14:textId="77777777" w:rsidR="005D1FA5" w:rsidRDefault="00530D86" w:rsidP="005D1FA5">
            <w:r>
              <w:t>2010</w:t>
            </w:r>
          </w:p>
        </w:tc>
        <w:tc>
          <w:tcPr>
            <w:tcW w:w="4708" w:type="dxa"/>
          </w:tcPr>
          <w:p w14:paraId="165FD83C" w14:textId="77777777" w:rsidR="005D1FA5" w:rsidRDefault="005D1FA5" w:rsidP="005D1FA5">
            <w:r>
              <w:t>Clear Spring Ranch</w:t>
            </w:r>
          </w:p>
        </w:tc>
        <w:tc>
          <w:tcPr>
            <w:tcW w:w="3117" w:type="dxa"/>
          </w:tcPr>
          <w:p w14:paraId="75F735EF" w14:textId="77777777" w:rsidR="005D1FA5" w:rsidRDefault="00530D86" w:rsidP="005D1FA5">
            <w:r>
              <w:t>PO Box 1575, Mail Code 455 Colorado Springs, CO 80901</w:t>
            </w:r>
          </w:p>
        </w:tc>
      </w:tr>
      <w:tr w:rsidR="005D1FA5" w14:paraId="37DF0E34" w14:textId="77777777" w:rsidTr="00184D24">
        <w:tc>
          <w:tcPr>
            <w:tcW w:w="1525" w:type="dxa"/>
          </w:tcPr>
          <w:p w14:paraId="64128A6E" w14:textId="77777777" w:rsidR="005D1FA5" w:rsidRDefault="00FF3145" w:rsidP="005D1FA5">
            <w:r>
              <w:t>2000</w:t>
            </w:r>
          </w:p>
        </w:tc>
        <w:tc>
          <w:tcPr>
            <w:tcW w:w="4708" w:type="dxa"/>
          </w:tcPr>
          <w:p w14:paraId="36558C1B" w14:textId="77777777" w:rsidR="005D1FA5" w:rsidRDefault="005D1FA5" w:rsidP="005D1FA5">
            <w:r>
              <w:t>Crews Gulch Trail</w:t>
            </w:r>
          </w:p>
        </w:tc>
        <w:tc>
          <w:tcPr>
            <w:tcW w:w="3117" w:type="dxa"/>
          </w:tcPr>
          <w:p w14:paraId="0AECC21A" w14:textId="77777777" w:rsidR="005D1FA5" w:rsidRDefault="00FF3145" w:rsidP="005D1FA5">
            <w:r>
              <w:t>Fountain, CO 80817</w:t>
            </w:r>
          </w:p>
        </w:tc>
      </w:tr>
      <w:tr w:rsidR="005D1FA5" w14:paraId="4FFACC20" w14:textId="77777777" w:rsidTr="00184D24">
        <w:tc>
          <w:tcPr>
            <w:tcW w:w="1525" w:type="dxa"/>
          </w:tcPr>
          <w:p w14:paraId="0330A18F" w14:textId="77777777" w:rsidR="005D1FA5" w:rsidRDefault="00FF3145" w:rsidP="005D1FA5">
            <w:r>
              <w:t>1992</w:t>
            </w:r>
          </w:p>
        </w:tc>
        <w:tc>
          <w:tcPr>
            <w:tcW w:w="4708" w:type="dxa"/>
          </w:tcPr>
          <w:p w14:paraId="7BB2950E" w14:textId="77777777" w:rsidR="005D1FA5" w:rsidRDefault="005D1FA5" w:rsidP="005D1FA5">
            <w:r>
              <w:t>Fountain Creek Regional Park</w:t>
            </w:r>
          </w:p>
        </w:tc>
        <w:tc>
          <w:tcPr>
            <w:tcW w:w="3117" w:type="dxa"/>
          </w:tcPr>
          <w:p w14:paraId="0D0D3D71" w14:textId="77777777" w:rsidR="005D1FA5" w:rsidRDefault="000C5F02" w:rsidP="005D1FA5">
            <w:r>
              <w:t>202 Duckwood Road, Fountain, CO 80817</w:t>
            </w:r>
          </w:p>
        </w:tc>
      </w:tr>
      <w:tr w:rsidR="005D1FA5" w14:paraId="655E83DD" w14:textId="77777777" w:rsidTr="00184D24">
        <w:tc>
          <w:tcPr>
            <w:tcW w:w="1525" w:type="dxa"/>
          </w:tcPr>
          <w:p w14:paraId="6375CAAE" w14:textId="77777777" w:rsidR="005D1FA5" w:rsidRDefault="00FF3145" w:rsidP="005D1FA5">
            <w:r>
              <w:t>1991</w:t>
            </w:r>
          </w:p>
        </w:tc>
        <w:tc>
          <w:tcPr>
            <w:tcW w:w="4708" w:type="dxa"/>
          </w:tcPr>
          <w:p w14:paraId="38ED53FF" w14:textId="77777777" w:rsidR="005D1FA5" w:rsidRDefault="005D1FA5" w:rsidP="005D1FA5">
            <w:r>
              <w:t>Fountain Creek Regional Trail</w:t>
            </w:r>
          </w:p>
        </w:tc>
        <w:tc>
          <w:tcPr>
            <w:tcW w:w="3117" w:type="dxa"/>
          </w:tcPr>
          <w:p w14:paraId="03BC2EDD" w14:textId="77777777" w:rsidR="005D1FA5" w:rsidRDefault="00FF3145" w:rsidP="005D1FA5">
            <w:r>
              <w:t>Fountain – Colorado Springs</w:t>
            </w:r>
          </w:p>
        </w:tc>
      </w:tr>
      <w:tr w:rsidR="005D1FA5" w14:paraId="3457BA95" w14:textId="77777777" w:rsidTr="00184D24">
        <w:tc>
          <w:tcPr>
            <w:tcW w:w="1525" w:type="dxa"/>
          </w:tcPr>
          <w:p w14:paraId="75F59C3C" w14:textId="77777777" w:rsidR="005D1FA5" w:rsidRDefault="00FF3145" w:rsidP="005D1FA5">
            <w:r>
              <w:t>1978</w:t>
            </w:r>
          </w:p>
        </w:tc>
        <w:tc>
          <w:tcPr>
            <w:tcW w:w="4708" w:type="dxa"/>
          </w:tcPr>
          <w:p w14:paraId="6A7799AA" w14:textId="77777777" w:rsidR="005D1FA5" w:rsidRDefault="005D1FA5" w:rsidP="005D1FA5">
            <w:r>
              <w:t>Stratmoor Hills Park</w:t>
            </w:r>
          </w:p>
        </w:tc>
        <w:tc>
          <w:tcPr>
            <w:tcW w:w="3117" w:type="dxa"/>
          </w:tcPr>
          <w:p w14:paraId="094EEFF2" w14:textId="77777777" w:rsidR="005D1FA5" w:rsidRDefault="00FF3145" w:rsidP="005D1FA5">
            <w:r>
              <w:t>413</w:t>
            </w:r>
            <w:r w:rsidR="00C42FB3">
              <w:t xml:space="preserve"> Sinton Avenue, Colorado Springs, CO 80906</w:t>
            </w:r>
          </w:p>
        </w:tc>
      </w:tr>
      <w:tr w:rsidR="005D1FA5" w14:paraId="165D437C" w14:textId="77777777" w:rsidTr="00184D24">
        <w:tc>
          <w:tcPr>
            <w:tcW w:w="1525" w:type="dxa"/>
          </w:tcPr>
          <w:p w14:paraId="249DAB4A" w14:textId="77777777" w:rsidR="005D1FA5" w:rsidRDefault="00FF3145" w:rsidP="005D1FA5">
            <w:r>
              <w:t>2007</w:t>
            </w:r>
          </w:p>
        </w:tc>
        <w:tc>
          <w:tcPr>
            <w:tcW w:w="4708" w:type="dxa"/>
          </w:tcPr>
          <w:p w14:paraId="4FC10275" w14:textId="77777777" w:rsidR="005D1FA5" w:rsidRDefault="005D1FA5" w:rsidP="005D1FA5">
            <w:r>
              <w:t>Stratmoor Valley Trailhead Park</w:t>
            </w:r>
          </w:p>
        </w:tc>
        <w:tc>
          <w:tcPr>
            <w:tcW w:w="3117" w:type="dxa"/>
          </w:tcPr>
          <w:p w14:paraId="3A8834C5" w14:textId="77777777" w:rsidR="005D1FA5" w:rsidRDefault="00FF3145" w:rsidP="005D1FA5">
            <w:r>
              <w:t>3010 Glenarm Road, Colorado Springs, CO 80906</w:t>
            </w:r>
          </w:p>
        </w:tc>
      </w:tr>
      <w:tr w:rsidR="007A230F" w14:paraId="503805F9" w14:textId="77777777" w:rsidTr="00184D24">
        <w:tc>
          <w:tcPr>
            <w:tcW w:w="1525" w:type="dxa"/>
          </w:tcPr>
          <w:p w14:paraId="12F29E54" w14:textId="77777777" w:rsidR="007A230F" w:rsidRDefault="007A230F" w:rsidP="007A230F">
            <w:r>
              <w:t>1975</w:t>
            </w:r>
          </w:p>
        </w:tc>
        <w:tc>
          <w:tcPr>
            <w:tcW w:w="4708" w:type="dxa"/>
          </w:tcPr>
          <w:p w14:paraId="00B0AB6D" w14:textId="4EFBC7B2" w:rsidR="007A230F" w:rsidRDefault="00E4164E" w:rsidP="007A230F">
            <w:r>
              <w:t>Widefi</w:t>
            </w:r>
            <w:r w:rsidR="007A230F">
              <w:t>e</w:t>
            </w:r>
            <w:r>
              <w:t>l</w:t>
            </w:r>
            <w:r w:rsidR="007A230F">
              <w:t>d Park</w:t>
            </w:r>
          </w:p>
        </w:tc>
        <w:tc>
          <w:tcPr>
            <w:tcW w:w="3117" w:type="dxa"/>
          </w:tcPr>
          <w:p w14:paraId="14AD1CD6" w14:textId="77777777" w:rsidR="007A230F" w:rsidRDefault="007A230F" w:rsidP="007A230F">
            <w:r>
              <w:t>1300 Fontaine Blvd, Security, CO 80911</w:t>
            </w:r>
          </w:p>
        </w:tc>
      </w:tr>
      <w:tr w:rsidR="007A230F" w14:paraId="407C1AB3" w14:textId="77777777" w:rsidTr="00184D24">
        <w:tc>
          <w:tcPr>
            <w:tcW w:w="1525" w:type="dxa"/>
          </w:tcPr>
          <w:p w14:paraId="104A0AB2" w14:textId="77777777" w:rsidR="007A230F" w:rsidRDefault="007A230F" w:rsidP="007A230F"/>
        </w:tc>
        <w:tc>
          <w:tcPr>
            <w:tcW w:w="4708" w:type="dxa"/>
          </w:tcPr>
          <w:p w14:paraId="038919BF" w14:textId="77777777" w:rsidR="007A230F" w:rsidRPr="00453B74" w:rsidRDefault="007A230F" w:rsidP="007A230F">
            <w:pPr>
              <w:jc w:val="center"/>
              <w:rPr>
                <w:b/>
              </w:rPr>
            </w:pPr>
            <w:r w:rsidRPr="00453B74">
              <w:rPr>
                <w:b/>
              </w:rPr>
              <w:t>Central Division</w:t>
            </w:r>
          </w:p>
        </w:tc>
        <w:tc>
          <w:tcPr>
            <w:tcW w:w="3117" w:type="dxa"/>
          </w:tcPr>
          <w:p w14:paraId="3DAD6803" w14:textId="77777777" w:rsidR="007A230F" w:rsidRDefault="007A230F" w:rsidP="007A230F"/>
        </w:tc>
      </w:tr>
      <w:tr w:rsidR="00101E74" w14:paraId="1533AE29" w14:textId="77777777" w:rsidTr="00184D24">
        <w:tc>
          <w:tcPr>
            <w:tcW w:w="1525" w:type="dxa"/>
          </w:tcPr>
          <w:p w14:paraId="7419162C" w14:textId="77777777" w:rsidR="00101E74" w:rsidRDefault="00FF3145" w:rsidP="007A230F">
            <w:r>
              <w:t>2008</w:t>
            </w:r>
          </w:p>
        </w:tc>
        <w:tc>
          <w:tcPr>
            <w:tcW w:w="4708" w:type="dxa"/>
          </w:tcPr>
          <w:p w14:paraId="01748B54" w14:textId="77777777" w:rsidR="00101E74" w:rsidRPr="00184D24" w:rsidRDefault="00101E74" w:rsidP="00184D24">
            <w:r>
              <w:t>Bear Creek Dog Park</w:t>
            </w:r>
          </w:p>
        </w:tc>
        <w:tc>
          <w:tcPr>
            <w:tcW w:w="3117" w:type="dxa"/>
          </w:tcPr>
          <w:p w14:paraId="6F11B402" w14:textId="77777777" w:rsidR="00101E74" w:rsidRDefault="00101E74" w:rsidP="007A230F">
            <w:r>
              <w:t>1704 S. 21</w:t>
            </w:r>
            <w:r w:rsidRPr="00184D24">
              <w:rPr>
                <w:vertAlign w:val="superscript"/>
              </w:rPr>
              <w:t>st</w:t>
            </w:r>
            <w:r>
              <w:t xml:space="preserve"> Street, Colorado Springs, CO 80905</w:t>
            </w:r>
          </w:p>
        </w:tc>
      </w:tr>
      <w:tr w:rsidR="00101E74" w14:paraId="27266152" w14:textId="77777777" w:rsidTr="00184D24">
        <w:tc>
          <w:tcPr>
            <w:tcW w:w="1525" w:type="dxa"/>
          </w:tcPr>
          <w:p w14:paraId="7AAD1C74" w14:textId="77777777" w:rsidR="00101E74" w:rsidRDefault="00FF3145" w:rsidP="007A230F">
            <w:r>
              <w:t>2000</w:t>
            </w:r>
          </w:p>
        </w:tc>
        <w:tc>
          <w:tcPr>
            <w:tcW w:w="4708" w:type="dxa"/>
          </w:tcPr>
          <w:p w14:paraId="5E298BDE" w14:textId="77777777" w:rsidR="00101E74" w:rsidRDefault="00101E74" w:rsidP="007A230F">
            <w:r>
              <w:t>Bear Creek Nature Center</w:t>
            </w:r>
          </w:p>
        </w:tc>
        <w:tc>
          <w:tcPr>
            <w:tcW w:w="3117" w:type="dxa"/>
          </w:tcPr>
          <w:p w14:paraId="7AE7BC0E" w14:textId="77777777" w:rsidR="00101E74" w:rsidRDefault="00101E74" w:rsidP="007A230F">
            <w:r>
              <w:t>245 Bear Creek Road, Colorado Springs, CO 80905</w:t>
            </w:r>
          </w:p>
        </w:tc>
      </w:tr>
      <w:tr w:rsidR="007A230F" w14:paraId="6EF9CFF5" w14:textId="77777777" w:rsidTr="00184D24">
        <w:tc>
          <w:tcPr>
            <w:tcW w:w="1525" w:type="dxa"/>
          </w:tcPr>
          <w:p w14:paraId="06704090" w14:textId="77777777" w:rsidR="007A230F" w:rsidRDefault="007A230F" w:rsidP="007A230F">
            <w:r>
              <w:t>1987</w:t>
            </w:r>
          </w:p>
        </w:tc>
        <w:tc>
          <w:tcPr>
            <w:tcW w:w="4708" w:type="dxa"/>
          </w:tcPr>
          <w:p w14:paraId="1B698984" w14:textId="77777777" w:rsidR="007A230F" w:rsidRDefault="007A230F" w:rsidP="007A230F">
            <w:r>
              <w:t>Bear Creek Regional Park</w:t>
            </w:r>
          </w:p>
        </w:tc>
        <w:tc>
          <w:tcPr>
            <w:tcW w:w="3117" w:type="dxa"/>
          </w:tcPr>
          <w:p w14:paraId="3ACD3F15" w14:textId="58CE0735" w:rsidR="007A230F" w:rsidRDefault="007A230F" w:rsidP="007A230F">
            <w:r>
              <w:t xml:space="preserve">2002 Creek Crossing, Colorado </w:t>
            </w:r>
            <w:r w:rsidR="0032168F">
              <w:t>Springs</w:t>
            </w:r>
            <w:r>
              <w:t>, CO 80905</w:t>
            </w:r>
          </w:p>
        </w:tc>
      </w:tr>
      <w:tr w:rsidR="007A230F" w14:paraId="2CEC4CA0" w14:textId="77777777" w:rsidTr="00184D24">
        <w:tc>
          <w:tcPr>
            <w:tcW w:w="1525" w:type="dxa"/>
          </w:tcPr>
          <w:p w14:paraId="00ABE737" w14:textId="77777777" w:rsidR="007A230F" w:rsidRDefault="00F05D96" w:rsidP="007A230F">
            <w:r>
              <w:t>2015</w:t>
            </w:r>
          </w:p>
        </w:tc>
        <w:tc>
          <w:tcPr>
            <w:tcW w:w="4708" w:type="dxa"/>
          </w:tcPr>
          <w:p w14:paraId="5DD1CA2C" w14:textId="77777777" w:rsidR="007A230F" w:rsidRDefault="007A230F" w:rsidP="007A230F">
            <w:r>
              <w:t>Jones Park</w:t>
            </w:r>
          </w:p>
        </w:tc>
        <w:tc>
          <w:tcPr>
            <w:tcW w:w="3117" w:type="dxa"/>
          </w:tcPr>
          <w:p w14:paraId="5445E5BB" w14:textId="77777777" w:rsidR="007A230F" w:rsidRDefault="00FF3145" w:rsidP="007A230F">
            <w:r>
              <w:t>GPS Coordinates</w:t>
            </w:r>
          </w:p>
          <w:p w14:paraId="188B23E2" w14:textId="77777777" w:rsidR="00FF3145" w:rsidRDefault="00FF3145" w:rsidP="007A230F">
            <w:r>
              <w:t>38.809457 – 104.960036</w:t>
            </w:r>
          </w:p>
        </w:tc>
      </w:tr>
      <w:tr w:rsidR="007A230F" w14:paraId="00DC97D8" w14:textId="77777777" w:rsidTr="00184D24">
        <w:tc>
          <w:tcPr>
            <w:tcW w:w="1525" w:type="dxa"/>
          </w:tcPr>
          <w:p w14:paraId="00446075" w14:textId="77777777" w:rsidR="007A230F" w:rsidRDefault="00FF3145" w:rsidP="007A230F">
            <w:r>
              <w:t>2010</w:t>
            </w:r>
          </w:p>
        </w:tc>
        <w:tc>
          <w:tcPr>
            <w:tcW w:w="4708" w:type="dxa"/>
          </w:tcPr>
          <w:p w14:paraId="5A35232C" w14:textId="77777777" w:rsidR="007A230F" w:rsidRDefault="007A230F" w:rsidP="007A230F">
            <w:r>
              <w:t>Rainbow Falls</w:t>
            </w:r>
          </w:p>
        </w:tc>
        <w:tc>
          <w:tcPr>
            <w:tcW w:w="3117" w:type="dxa"/>
          </w:tcPr>
          <w:p w14:paraId="43933171" w14:textId="77777777" w:rsidR="007A230F" w:rsidRDefault="006C7343" w:rsidP="007A230F">
            <w:r>
              <w:t>1350 Serpentine Drive, Manitou Springs, CO 80829</w:t>
            </w:r>
          </w:p>
        </w:tc>
      </w:tr>
      <w:tr w:rsidR="007A230F" w14:paraId="5148858B" w14:textId="77777777" w:rsidTr="00184D24">
        <w:tc>
          <w:tcPr>
            <w:tcW w:w="1525" w:type="dxa"/>
          </w:tcPr>
          <w:p w14:paraId="29B9DA24" w14:textId="77777777" w:rsidR="007A230F" w:rsidRDefault="00E65A0A" w:rsidP="007A230F">
            <w:r>
              <w:t>2014</w:t>
            </w:r>
          </w:p>
        </w:tc>
        <w:tc>
          <w:tcPr>
            <w:tcW w:w="4708" w:type="dxa"/>
          </w:tcPr>
          <w:p w14:paraId="59F2520C" w14:textId="77777777" w:rsidR="007A230F" w:rsidRDefault="007A230F" w:rsidP="007A230F">
            <w:r>
              <w:t>Ute Pass Regional Trail</w:t>
            </w:r>
          </w:p>
        </w:tc>
        <w:tc>
          <w:tcPr>
            <w:tcW w:w="3117" w:type="dxa"/>
          </w:tcPr>
          <w:p w14:paraId="404279D4" w14:textId="77777777" w:rsidR="007A230F" w:rsidRDefault="009B2DF0" w:rsidP="007A230F">
            <w:r>
              <w:t>506 Ruxton Avenue, Manitou Springs, CO 80829</w:t>
            </w:r>
          </w:p>
        </w:tc>
      </w:tr>
      <w:tr w:rsidR="007A230F" w14:paraId="2EF17204" w14:textId="77777777" w:rsidTr="00184D24">
        <w:tc>
          <w:tcPr>
            <w:tcW w:w="1525" w:type="dxa"/>
          </w:tcPr>
          <w:p w14:paraId="663802EE" w14:textId="77777777" w:rsidR="007A230F" w:rsidRDefault="007A230F" w:rsidP="007A230F"/>
        </w:tc>
        <w:tc>
          <w:tcPr>
            <w:tcW w:w="4708" w:type="dxa"/>
          </w:tcPr>
          <w:p w14:paraId="0DD551B6" w14:textId="77777777" w:rsidR="007A230F" w:rsidRPr="00453B74" w:rsidRDefault="007A230F" w:rsidP="007A230F">
            <w:pPr>
              <w:jc w:val="center"/>
              <w:rPr>
                <w:b/>
              </w:rPr>
            </w:pPr>
            <w:r>
              <w:rPr>
                <w:b/>
              </w:rPr>
              <w:t>North Division</w:t>
            </w:r>
          </w:p>
        </w:tc>
        <w:tc>
          <w:tcPr>
            <w:tcW w:w="3117" w:type="dxa"/>
          </w:tcPr>
          <w:p w14:paraId="4BAC6026" w14:textId="77777777" w:rsidR="007A230F" w:rsidRDefault="007A230F" w:rsidP="007A230F"/>
        </w:tc>
      </w:tr>
      <w:tr w:rsidR="007A230F" w14:paraId="0849D584" w14:textId="77777777" w:rsidTr="00184D24">
        <w:tc>
          <w:tcPr>
            <w:tcW w:w="1525" w:type="dxa"/>
          </w:tcPr>
          <w:p w14:paraId="7FAFBF9E" w14:textId="77777777" w:rsidR="007A230F" w:rsidRDefault="00E65A0A" w:rsidP="007A230F">
            <w:r>
              <w:t>1978</w:t>
            </w:r>
          </w:p>
        </w:tc>
        <w:tc>
          <w:tcPr>
            <w:tcW w:w="4708" w:type="dxa"/>
          </w:tcPr>
          <w:p w14:paraId="14570B22" w14:textId="77777777" w:rsidR="007A230F" w:rsidRDefault="007A230F" w:rsidP="007A230F">
            <w:r>
              <w:t>Black Forest Regional Park</w:t>
            </w:r>
          </w:p>
        </w:tc>
        <w:tc>
          <w:tcPr>
            <w:tcW w:w="3117" w:type="dxa"/>
          </w:tcPr>
          <w:p w14:paraId="6A52DF35" w14:textId="77777777" w:rsidR="007A230F" w:rsidRDefault="00F85BF2" w:rsidP="007A230F">
            <w:r>
              <w:t>4800 Shoup Road, Colorado Springs, CO 80908</w:t>
            </w:r>
          </w:p>
        </w:tc>
      </w:tr>
      <w:tr w:rsidR="007A230F" w14:paraId="35B481D3" w14:textId="77777777" w:rsidTr="00184D24">
        <w:tc>
          <w:tcPr>
            <w:tcW w:w="1525" w:type="dxa"/>
          </w:tcPr>
          <w:p w14:paraId="1390D397" w14:textId="77777777" w:rsidR="007A230F" w:rsidRDefault="00E65A0A" w:rsidP="007A230F">
            <w:r>
              <w:t>2012</w:t>
            </w:r>
          </w:p>
        </w:tc>
        <w:tc>
          <w:tcPr>
            <w:tcW w:w="4708" w:type="dxa"/>
          </w:tcPr>
          <w:p w14:paraId="361208E5" w14:textId="77777777" w:rsidR="007A230F" w:rsidRDefault="007A230F" w:rsidP="007A230F">
            <w:r>
              <w:t>Black Forest Section 16</w:t>
            </w:r>
          </w:p>
        </w:tc>
        <w:tc>
          <w:tcPr>
            <w:tcW w:w="3117" w:type="dxa"/>
          </w:tcPr>
          <w:p w14:paraId="6CEC0624" w14:textId="77777777" w:rsidR="007A230F" w:rsidRDefault="00687545" w:rsidP="007A230F">
            <w:r>
              <w:t>8550 Burgess Road, Colorado Springs, CO 80908</w:t>
            </w:r>
          </w:p>
        </w:tc>
      </w:tr>
      <w:tr w:rsidR="007A230F" w14:paraId="6B371FE8" w14:textId="77777777" w:rsidTr="00184D24">
        <w:tc>
          <w:tcPr>
            <w:tcW w:w="1525" w:type="dxa"/>
          </w:tcPr>
          <w:p w14:paraId="68E5411C" w14:textId="77777777" w:rsidR="007A230F" w:rsidRDefault="005813E9" w:rsidP="007A230F">
            <w:r>
              <w:t>1985</w:t>
            </w:r>
          </w:p>
        </w:tc>
        <w:tc>
          <w:tcPr>
            <w:tcW w:w="4708" w:type="dxa"/>
          </w:tcPr>
          <w:p w14:paraId="3DFFB79F" w14:textId="77777777" w:rsidR="007A230F" w:rsidRDefault="007A230F" w:rsidP="007A230F">
            <w:r>
              <w:t>Fox Run Regional Park</w:t>
            </w:r>
          </w:p>
        </w:tc>
        <w:tc>
          <w:tcPr>
            <w:tcW w:w="3117" w:type="dxa"/>
          </w:tcPr>
          <w:p w14:paraId="1634308C" w14:textId="77777777" w:rsidR="007A230F" w:rsidRDefault="007211A0" w:rsidP="007A230F">
            <w:r>
              <w:t>2110 Stella Drive, Colorado Springs, CO 80921</w:t>
            </w:r>
          </w:p>
        </w:tc>
      </w:tr>
      <w:tr w:rsidR="007A230F" w14:paraId="54C0C18C" w14:textId="77777777" w:rsidTr="00184D24">
        <w:tc>
          <w:tcPr>
            <w:tcW w:w="1525" w:type="dxa"/>
          </w:tcPr>
          <w:p w14:paraId="3CCFF833" w14:textId="77777777" w:rsidR="007A230F" w:rsidRDefault="00E65A0A" w:rsidP="007A230F">
            <w:r>
              <w:t>1997</w:t>
            </w:r>
          </w:p>
        </w:tc>
        <w:tc>
          <w:tcPr>
            <w:tcW w:w="4708" w:type="dxa"/>
          </w:tcPr>
          <w:p w14:paraId="11718C2E" w14:textId="77777777" w:rsidR="007A230F" w:rsidRDefault="007A230F" w:rsidP="007A230F">
            <w:r>
              <w:t>Santa Fe Regional Trail</w:t>
            </w:r>
          </w:p>
        </w:tc>
        <w:tc>
          <w:tcPr>
            <w:tcW w:w="3117" w:type="dxa"/>
          </w:tcPr>
          <w:p w14:paraId="4C1B7768" w14:textId="0817FD24" w:rsidR="007A230F" w:rsidRDefault="007211A0" w:rsidP="007A230F">
            <w:r>
              <w:t xml:space="preserve">15595 Old </w:t>
            </w:r>
            <w:r w:rsidR="0032168F">
              <w:t>Denver</w:t>
            </w:r>
            <w:r>
              <w:t xml:space="preserve"> Highway, Monument CO, 80921</w:t>
            </w:r>
          </w:p>
        </w:tc>
      </w:tr>
      <w:tr w:rsidR="007A230F" w14:paraId="4DE7196C" w14:textId="77777777" w:rsidTr="00184D24">
        <w:tc>
          <w:tcPr>
            <w:tcW w:w="1525" w:type="dxa"/>
          </w:tcPr>
          <w:p w14:paraId="01CDFFDD" w14:textId="77777777" w:rsidR="007A230F" w:rsidRDefault="007A230F" w:rsidP="007A230F"/>
        </w:tc>
        <w:tc>
          <w:tcPr>
            <w:tcW w:w="4708" w:type="dxa"/>
          </w:tcPr>
          <w:p w14:paraId="56DD7941" w14:textId="77777777" w:rsidR="007A230F" w:rsidRPr="00453B74" w:rsidRDefault="007A230F" w:rsidP="007A230F">
            <w:pPr>
              <w:jc w:val="center"/>
              <w:rPr>
                <w:b/>
              </w:rPr>
            </w:pPr>
            <w:r>
              <w:rPr>
                <w:b/>
              </w:rPr>
              <w:t>East Division</w:t>
            </w:r>
          </w:p>
        </w:tc>
        <w:tc>
          <w:tcPr>
            <w:tcW w:w="3117" w:type="dxa"/>
          </w:tcPr>
          <w:p w14:paraId="0981A6C2" w14:textId="77777777" w:rsidR="007A230F" w:rsidRDefault="007A230F" w:rsidP="007A230F"/>
        </w:tc>
      </w:tr>
      <w:tr w:rsidR="007A230F" w14:paraId="6F602ED6" w14:textId="77777777" w:rsidTr="00184D24">
        <w:tc>
          <w:tcPr>
            <w:tcW w:w="1525" w:type="dxa"/>
          </w:tcPr>
          <w:p w14:paraId="35C71FDF" w14:textId="77777777" w:rsidR="007A230F" w:rsidRDefault="00E65A0A" w:rsidP="007A230F">
            <w:r>
              <w:t>2005</w:t>
            </w:r>
          </w:p>
        </w:tc>
        <w:tc>
          <w:tcPr>
            <w:tcW w:w="4708" w:type="dxa"/>
          </w:tcPr>
          <w:p w14:paraId="331E8D79" w14:textId="77777777" w:rsidR="007A230F" w:rsidRDefault="007A230F" w:rsidP="007A230F">
            <w:r>
              <w:t>Drake Lake Natural Area</w:t>
            </w:r>
          </w:p>
        </w:tc>
        <w:tc>
          <w:tcPr>
            <w:tcW w:w="3117" w:type="dxa"/>
          </w:tcPr>
          <w:p w14:paraId="36261E2B" w14:textId="1E4D8D2B" w:rsidR="007A230F" w:rsidRDefault="0032168F" w:rsidP="007A230F">
            <w:r>
              <w:t>7470 Mall</w:t>
            </w:r>
            <w:r w:rsidR="00E94407">
              <w:t>ard Drive, Falcon, CO 80831</w:t>
            </w:r>
          </w:p>
        </w:tc>
      </w:tr>
      <w:tr w:rsidR="007A230F" w14:paraId="41CC2229" w14:textId="77777777" w:rsidTr="00184D24">
        <w:tc>
          <w:tcPr>
            <w:tcW w:w="1525" w:type="dxa"/>
          </w:tcPr>
          <w:p w14:paraId="57F1B210" w14:textId="77777777" w:rsidR="007A230F" w:rsidRDefault="00E65A0A" w:rsidP="007A230F">
            <w:r>
              <w:t>2004</w:t>
            </w:r>
          </w:p>
        </w:tc>
        <w:tc>
          <w:tcPr>
            <w:tcW w:w="4708" w:type="dxa"/>
          </w:tcPr>
          <w:p w14:paraId="6E49066C" w14:textId="77777777" w:rsidR="007A230F" w:rsidRDefault="007A230F" w:rsidP="007A230F">
            <w:r>
              <w:t>El Paso County Fairgrounds</w:t>
            </w:r>
          </w:p>
        </w:tc>
        <w:tc>
          <w:tcPr>
            <w:tcW w:w="3117" w:type="dxa"/>
          </w:tcPr>
          <w:p w14:paraId="02884BAF" w14:textId="77777777" w:rsidR="007A230F" w:rsidRDefault="00564641" w:rsidP="007A230F">
            <w:r>
              <w:t>366 10</w:t>
            </w:r>
            <w:r w:rsidRPr="00184D24">
              <w:rPr>
                <w:vertAlign w:val="superscript"/>
              </w:rPr>
              <w:t>th</w:t>
            </w:r>
            <w:r>
              <w:t xml:space="preserve"> Street, Calhan, CO 80808</w:t>
            </w:r>
          </w:p>
        </w:tc>
      </w:tr>
      <w:tr w:rsidR="007A230F" w14:paraId="115F701E" w14:textId="77777777" w:rsidTr="00184D24">
        <w:tc>
          <w:tcPr>
            <w:tcW w:w="1525" w:type="dxa"/>
          </w:tcPr>
          <w:p w14:paraId="4F475178" w14:textId="77777777" w:rsidR="007A230F" w:rsidRDefault="00E65A0A" w:rsidP="007A230F">
            <w:r>
              <w:t>2016</w:t>
            </w:r>
          </w:p>
        </w:tc>
        <w:tc>
          <w:tcPr>
            <w:tcW w:w="4708" w:type="dxa"/>
          </w:tcPr>
          <w:p w14:paraId="7E0D3983" w14:textId="77777777" w:rsidR="007A230F" w:rsidRDefault="007A230F" w:rsidP="007A230F">
            <w:r>
              <w:t>Falcon Regional Park</w:t>
            </w:r>
          </w:p>
        </w:tc>
        <w:tc>
          <w:tcPr>
            <w:tcW w:w="3117" w:type="dxa"/>
          </w:tcPr>
          <w:p w14:paraId="5C645D62" w14:textId="731E5194" w:rsidR="007A230F" w:rsidRDefault="0032168F" w:rsidP="007A230F">
            <w:r>
              <w:t>10990 Eastonvill</w:t>
            </w:r>
            <w:r w:rsidR="00D919E5">
              <w:t>e Road, Peyton CO 80831</w:t>
            </w:r>
          </w:p>
        </w:tc>
      </w:tr>
      <w:tr w:rsidR="007A230F" w14:paraId="08BF3A14" w14:textId="77777777" w:rsidTr="00184D24">
        <w:tc>
          <w:tcPr>
            <w:tcW w:w="1525" w:type="dxa"/>
          </w:tcPr>
          <w:p w14:paraId="155CD783" w14:textId="77777777" w:rsidR="007A230F" w:rsidRDefault="007A230F" w:rsidP="007A230F">
            <w:r>
              <w:t>2001</w:t>
            </w:r>
          </w:p>
        </w:tc>
        <w:tc>
          <w:tcPr>
            <w:tcW w:w="4708" w:type="dxa"/>
          </w:tcPr>
          <w:p w14:paraId="25C4814D" w14:textId="77777777" w:rsidR="007A230F" w:rsidRDefault="007A230F" w:rsidP="007A230F">
            <w:r>
              <w:t>Homestead Ranch Park</w:t>
            </w:r>
          </w:p>
        </w:tc>
        <w:tc>
          <w:tcPr>
            <w:tcW w:w="3117" w:type="dxa"/>
          </w:tcPr>
          <w:p w14:paraId="7EA13019" w14:textId="77777777" w:rsidR="007A230F" w:rsidRDefault="007A230F" w:rsidP="007A230F">
            <w:r>
              <w:t>1644 Go</w:t>
            </w:r>
            <w:r w:rsidR="00D139C5">
              <w:t>l</w:t>
            </w:r>
            <w:r>
              <w:t>lihar Road, Peyton, CO 80831</w:t>
            </w:r>
          </w:p>
        </w:tc>
      </w:tr>
      <w:tr w:rsidR="007A230F" w14:paraId="53D5BDA2" w14:textId="77777777" w:rsidTr="00184D24">
        <w:tc>
          <w:tcPr>
            <w:tcW w:w="1525" w:type="dxa"/>
          </w:tcPr>
          <w:p w14:paraId="2B23C2A5" w14:textId="77777777" w:rsidR="007A230F" w:rsidRDefault="00E65A0A" w:rsidP="007A230F">
            <w:r>
              <w:t>2004</w:t>
            </w:r>
          </w:p>
        </w:tc>
        <w:tc>
          <w:tcPr>
            <w:tcW w:w="4708" w:type="dxa"/>
          </w:tcPr>
          <w:p w14:paraId="15EF0252" w14:textId="77777777" w:rsidR="007A230F" w:rsidRDefault="00726AAF" w:rsidP="007A230F">
            <w:r>
              <w:t>Paint Mines Regional</w:t>
            </w:r>
            <w:r w:rsidR="007A230F">
              <w:t xml:space="preserve"> Park</w:t>
            </w:r>
          </w:p>
        </w:tc>
        <w:tc>
          <w:tcPr>
            <w:tcW w:w="3117" w:type="dxa"/>
          </w:tcPr>
          <w:p w14:paraId="0D38B71E" w14:textId="77777777" w:rsidR="007A230F" w:rsidRDefault="00564641" w:rsidP="007A230F">
            <w:r>
              <w:t>29950 Paint Mine Road, Calhan, CO 80808</w:t>
            </w:r>
          </w:p>
        </w:tc>
      </w:tr>
      <w:tr w:rsidR="007A230F" w14:paraId="04DF0926" w14:textId="77777777" w:rsidTr="00184D24">
        <w:tc>
          <w:tcPr>
            <w:tcW w:w="1525" w:type="dxa"/>
          </w:tcPr>
          <w:p w14:paraId="49D8D17C" w14:textId="77777777" w:rsidR="007A230F" w:rsidRDefault="00E65A0A" w:rsidP="007A230F">
            <w:r>
              <w:t>1997</w:t>
            </w:r>
          </w:p>
        </w:tc>
        <w:tc>
          <w:tcPr>
            <w:tcW w:w="4708" w:type="dxa"/>
          </w:tcPr>
          <w:p w14:paraId="1DE94F86" w14:textId="77777777" w:rsidR="007A230F" w:rsidRDefault="007A230F" w:rsidP="007A230F">
            <w:r>
              <w:t>Rock Island Regional Trail</w:t>
            </w:r>
          </w:p>
        </w:tc>
        <w:tc>
          <w:tcPr>
            <w:tcW w:w="3117" w:type="dxa"/>
          </w:tcPr>
          <w:p w14:paraId="1A9C9A7A" w14:textId="77777777" w:rsidR="007A230F" w:rsidRDefault="00E65A0A" w:rsidP="007A230F">
            <w:r>
              <w:t>Rock Island Regional Trailhead can be reached from Highway 24; east to Falcon; turn left on Meridian Road and follow to the trailhead.  El Paso County Parks section of the Rock Island Regional Trail runs parallel to US Hwy 24 between the towns of Falcon and Peyton.</w:t>
            </w:r>
          </w:p>
        </w:tc>
      </w:tr>
      <w:tr w:rsidR="007A230F" w14:paraId="7EDA57AA" w14:textId="77777777" w:rsidTr="00184D24">
        <w:tc>
          <w:tcPr>
            <w:tcW w:w="1525" w:type="dxa"/>
          </w:tcPr>
          <w:p w14:paraId="7B6EAD93" w14:textId="77777777" w:rsidR="007A230F" w:rsidRDefault="00A45C3E" w:rsidP="007A230F">
            <w:r>
              <w:t>1992</w:t>
            </w:r>
          </w:p>
        </w:tc>
        <w:tc>
          <w:tcPr>
            <w:tcW w:w="4708" w:type="dxa"/>
          </w:tcPr>
          <w:p w14:paraId="6005D823" w14:textId="77777777" w:rsidR="007A230F" w:rsidRDefault="007A230F" w:rsidP="007A230F">
            <w:r>
              <w:t>Woodlake Open Space</w:t>
            </w:r>
          </w:p>
        </w:tc>
        <w:tc>
          <w:tcPr>
            <w:tcW w:w="3117" w:type="dxa"/>
          </w:tcPr>
          <w:p w14:paraId="5B419ABE" w14:textId="77777777" w:rsidR="007A230F" w:rsidRDefault="00ED1904" w:rsidP="007A230F">
            <w:r>
              <w:t>13998 Woodlake Road, Colorado Springs, CO 80908</w:t>
            </w:r>
          </w:p>
        </w:tc>
      </w:tr>
    </w:tbl>
    <w:p w14:paraId="3039BEAF" w14:textId="17B8F7A4" w:rsidR="00CE1C48" w:rsidRDefault="00CE1C48" w:rsidP="00CE1C48">
      <w:pPr>
        <w:pStyle w:val="NoSpacing"/>
      </w:pPr>
      <w:r>
        <w:t>El Paso County designs and builds all new and improvement projects in accordance with the International Building Code, the 2010 ADA Standards</w:t>
      </w:r>
      <w:r w:rsidR="003E5DF3" w:rsidRPr="003E5DF3">
        <w:t xml:space="preserve"> for Accessible Design, the</w:t>
      </w:r>
      <w:r>
        <w:t xml:space="preserve"> </w:t>
      </w:r>
      <w:r w:rsidR="00CA7461">
        <w:t xml:space="preserve">Architectural Barriers Act, </w:t>
      </w:r>
      <w:r>
        <w:t>and any related guidance provided by the US Access Board.</w:t>
      </w:r>
    </w:p>
    <w:p w14:paraId="325505A2" w14:textId="77777777" w:rsidR="00CE1C48" w:rsidRDefault="00CE1C48" w:rsidP="00CE1C48">
      <w:pPr>
        <w:pStyle w:val="NoSpacing"/>
      </w:pPr>
    </w:p>
    <w:p w14:paraId="02C5EB53" w14:textId="379D7012" w:rsidR="00CE1C48" w:rsidRDefault="00CE1C48" w:rsidP="00CE1C48">
      <w:pPr>
        <w:pStyle w:val="NoSpacing"/>
      </w:pPr>
      <w:r>
        <w:t>Accessibility field surveys are planned to determine the location of features that are inconsistent with adopted accessibility standards and codes. As part of the field surveys, data will b</w:t>
      </w:r>
      <w:r w:rsidR="005E5878">
        <w:t xml:space="preserve">e collected to determine </w:t>
      </w:r>
      <w:r w:rsidR="008873DF">
        <w:t>whether</w:t>
      </w:r>
      <w:r w:rsidR="005E5878">
        <w:t xml:space="preserve"> there are</w:t>
      </w:r>
      <w:r>
        <w:t xml:space="preserve"> any features of parks and outdoor spaces that are not consistent with adopted standards and codes</w:t>
      </w:r>
      <w:r w:rsidR="00B5424B">
        <w:t>, where</w:t>
      </w:r>
      <w:r w:rsidR="005E5878">
        <w:t xml:space="preserve"> </w:t>
      </w:r>
      <w:r w:rsidR="009A4768">
        <w:t xml:space="preserve">compliance is not practicable due to </w:t>
      </w:r>
      <w:r w:rsidR="00DE23FF">
        <w:t>terrain</w:t>
      </w:r>
      <w:r w:rsidR="005E5878">
        <w:t xml:space="preserve">, and </w:t>
      </w:r>
      <w:r w:rsidR="007E58CA">
        <w:t xml:space="preserve">where </w:t>
      </w:r>
      <w:r w:rsidR="009A4768">
        <w:t>compliance would fundamentally alter the function or purpose of the facility or setting</w:t>
      </w:r>
      <w:r>
        <w:t>. This data will allow El Paso County to create a list of inaccessible features at parks and outdoor spaces</w:t>
      </w:r>
      <w:r w:rsidR="007E58CA">
        <w:t>. This list will also include</w:t>
      </w:r>
      <w:r>
        <w:t xml:space="preserve"> the elements </w:t>
      </w:r>
      <w:r w:rsidR="007E58CA">
        <w:t xml:space="preserve">of the park and outdoor spaces </w:t>
      </w:r>
      <w:r>
        <w:t>that do not comply or pose barriers to individuals with disabilities.</w:t>
      </w:r>
    </w:p>
    <w:p w14:paraId="7DE18FF6" w14:textId="77777777" w:rsidR="00CE1C48" w:rsidRDefault="00CE1C48" w:rsidP="00CE1C48">
      <w:pPr>
        <w:pStyle w:val="NoSpacing"/>
      </w:pPr>
    </w:p>
    <w:p w14:paraId="515CD524" w14:textId="3A42AAEE" w:rsidR="00620912" w:rsidRDefault="00E854C6" w:rsidP="00CE1C48">
      <w:pPr>
        <w:pStyle w:val="NoSpacing"/>
      </w:pPr>
      <w:r>
        <w:t>El Paso County budgetary constraints</w:t>
      </w:r>
      <w:r w:rsidR="00CE1C48">
        <w:t xml:space="preserve"> </w:t>
      </w:r>
      <w:r>
        <w:t>do</w:t>
      </w:r>
      <w:r w:rsidR="00CE1C48">
        <w:t xml:space="preserve"> not </w:t>
      </w:r>
      <w:r>
        <w:t>permit</w:t>
      </w:r>
      <w:r w:rsidR="002B3868">
        <w:t xml:space="preserve"> immediate</w:t>
      </w:r>
      <w:r>
        <w:t xml:space="preserve"> remediation of </w:t>
      </w:r>
      <w:r w:rsidR="00CE1C48">
        <w:t xml:space="preserve">all </w:t>
      </w:r>
      <w:r>
        <w:t>ADA barrier findings</w:t>
      </w:r>
      <w:r w:rsidR="00CE1C48">
        <w:t xml:space="preserve"> </w:t>
      </w:r>
      <w:r>
        <w:t xml:space="preserve">uncovered </w:t>
      </w:r>
      <w:r w:rsidR="00CE1C48">
        <w:t>during field surveys of parks and outdoor spaces. Therefore, the data coll</w:t>
      </w:r>
      <w:r w:rsidR="007E58CA">
        <w:t>ected will be prioritized, with</w:t>
      </w:r>
      <w:r w:rsidR="00CE1C48">
        <w:t xml:space="preserve"> the primary focu</w:t>
      </w:r>
      <w:r w:rsidR="00025390">
        <w:t xml:space="preserve">s </w:t>
      </w:r>
      <w:r w:rsidR="007E58CA">
        <w:t xml:space="preserve">being </w:t>
      </w:r>
      <w:r w:rsidR="00025390">
        <w:t>given to high volume areas,</w:t>
      </w:r>
      <w:r w:rsidR="00CE1C48">
        <w:t xml:space="preserve"> except</w:t>
      </w:r>
      <w:r w:rsidR="001415FD">
        <w:t xml:space="preserve"> in cases</w:t>
      </w:r>
      <w:r w:rsidR="00CE1C48">
        <w:t xml:space="preserve"> where public safety</w:t>
      </w:r>
      <w:r w:rsidR="001415FD">
        <w:t xml:space="preserve"> takes precedence</w:t>
      </w:r>
      <w:r w:rsidR="00CE1C48">
        <w:t>,</w:t>
      </w:r>
      <w:r w:rsidR="001415FD">
        <w:t xml:space="preserve"> or </w:t>
      </w:r>
      <w:r w:rsidR="007E58CA">
        <w:t>where the remediation is more</w:t>
      </w:r>
      <w:r w:rsidR="00CE1C48">
        <w:t xml:space="preserve"> efficient </w:t>
      </w:r>
      <w:r w:rsidR="001415FD">
        <w:t>and</w:t>
      </w:r>
      <w:r w:rsidR="00CE1C48">
        <w:t xml:space="preserve"> maximizes overall</w:t>
      </w:r>
      <w:r w:rsidR="001415FD">
        <w:t xml:space="preserve"> community</w:t>
      </w:r>
      <w:r w:rsidR="00CE1C48">
        <w:t xml:space="preserve"> benefit and utiliz</w:t>
      </w:r>
      <w:r w:rsidR="001415FD">
        <w:t>ation of</w:t>
      </w:r>
      <w:r w:rsidR="00CE1C48">
        <w:t xml:space="preserve"> public funds.</w:t>
      </w:r>
    </w:p>
    <w:p w14:paraId="7169B1E6" w14:textId="77777777" w:rsidR="00587C12" w:rsidRDefault="00587C12" w:rsidP="00CE1C48">
      <w:pPr>
        <w:pStyle w:val="NoSpacing"/>
      </w:pPr>
    </w:p>
    <w:p w14:paraId="7C6EE3AB" w14:textId="4B8EFC6A" w:rsidR="00587C12" w:rsidRPr="00587C12" w:rsidRDefault="00F87C91" w:rsidP="00184D24">
      <w:pPr>
        <w:pStyle w:val="Heading2"/>
      </w:pPr>
      <w:bookmarkStart w:id="24" w:name="_Toc21067405"/>
      <w:r w:rsidRPr="00184D24">
        <w:rPr>
          <w:rFonts w:asciiTheme="minorHAnsi" w:hAnsiTheme="minorHAnsi" w:cstheme="minorHAnsi"/>
          <w:i/>
          <w:color w:val="auto"/>
          <w:u w:val="single"/>
        </w:rPr>
        <w:t xml:space="preserve">Parks </w:t>
      </w:r>
      <w:r w:rsidR="00587C12" w:rsidRPr="00184D24">
        <w:rPr>
          <w:rFonts w:asciiTheme="minorHAnsi" w:hAnsiTheme="minorHAnsi" w:cstheme="minorHAnsi"/>
          <w:i/>
          <w:color w:val="auto"/>
          <w:u w:val="single"/>
        </w:rPr>
        <w:t>Maintenance Requirements</w:t>
      </w:r>
      <w:bookmarkEnd w:id="24"/>
    </w:p>
    <w:p w14:paraId="452106C4" w14:textId="77777777" w:rsidR="00587C12" w:rsidRDefault="00587C12" w:rsidP="00CE1C48">
      <w:pPr>
        <w:pStyle w:val="NoSpacing"/>
      </w:pPr>
    </w:p>
    <w:p w14:paraId="1F0D598F" w14:textId="77777777" w:rsidR="00587C12" w:rsidRDefault="00587C12" w:rsidP="00587C12">
      <w:pPr>
        <w:pStyle w:val="NoSpacing"/>
      </w:pPr>
      <w:r>
        <w:t>Section 35.133 of Title II of the ADA states that:</w:t>
      </w:r>
    </w:p>
    <w:p w14:paraId="5E3179F2" w14:textId="77777777" w:rsidR="00587C12" w:rsidRDefault="00587C12" w:rsidP="00587C12">
      <w:pPr>
        <w:pStyle w:val="NoSpacing"/>
      </w:pPr>
    </w:p>
    <w:p w14:paraId="2B201F31" w14:textId="77777777" w:rsidR="00587C12" w:rsidRDefault="00587C12" w:rsidP="00587C12">
      <w:pPr>
        <w:pStyle w:val="NoSpacing"/>
      </w:pPr>
      <w:r>
        <w:t>A public entity shall maintain in operable working condition those features of facilities and equipment that are required to be readily accessible to and usable by persons with disabilities by the Act or this part. This section does not prohibit isolated or temporary interruptions in service or access due to maintenance or repairs.</w:t>
      </w:r>
    </w:p>
    <w:p w14:paraId="0A597252" w14:textId="77777777" w:rsidR="00587C12" w:rsidRDefault="00587C12" w:rsidP="00587C12">
      <w:pPr>
        <w:pStyle w:val="NoSpacing"/>
      </w:pPr>
    </w:p>
    <w:p w14:paraId="24836D43" w14:textId="539DB8A1" w:rsidR="00587C12" w:rsidRDefault="00390CBC" w:rsidP="00587C12">
      <w:pPr>
        <w:pStyle w:val="NoSpacing"/>
      </w:pPr>
      <w:r>
        <w:t xml:space="preserve">Without the resources to monitor the condition of all its facilities, roadways and parks on a daily or weekly basis, </w:t>
      </w:r>
      <w:r w:rsidR="00587C12">
        <w:t>El Paso County</w:t>
      </w:r>
      <w:r>
        <w:t xml:space="preserve"> </w:t>
      </w:r>
      <w:r w:rsidR="00D6520B">
        <w:t xml:space="preserve">welcomes </w:t>
      </w:r>
      <w:r w:rsidR="006D57DA">
        <w:t>community member</w:t>
      </w:r>
      <w:r w:rsidR="00230805">
        <w:t xml:space="preserve"> </w:t>
      </w:r>
      <w:r w:rsidR="00587C12">
        <w:t xml:space="preserve">reports </w:t>
      </w:r>
      <w:r w:rsidR="00230805">
        <w:t>concerning in</w:t>
      </w:r>
      <w:r w:rsidR="006D57DA">
        <w:t>operable features and equipment. The County will reasonably and</w:t>
      </w:r>
      <w:r w:rsidR="00587C12">
        <w:t xml:space="preserve"> to </w:t>
      </w:r>
      <w:r w:rsidR="00E65745">
        <w:t>expeditiously</w:t>
      </w:r>
      <w:r w:rsidR="00230805">
        <w:t xml:space="preserve"> </w:t>
      </w:r>
      <w:r w:rsidR="00E65745">
        <w:t xml:space="preserve">assign </w:t>
      </w:r>
      <w:r w:rsidR="006D57DA">
        <w:t>repair/</w:t>
      </w:r>
      <w:r w:rsidR="00587C12">
        <w:t xml:space="preserve">maintenance efforts. Priority </w:t>
      </w:r>
      <w:r w:rsidR="006D57DA">
        <w:t>shall</w:t>
      </w:r>
      <w:r w:rsidR="00587C12">
        <w:t xml:space="preserve"> be given to maintenance needs that </w:t>
      </w:r>
      <w:r w:rsidR="007651E3">
        <w:t>affect</w:t>
      </w:r>
      <w:r w:rsidR="00587C12">
        <w:t xml:space="preserve"> safety and accessibility.</w:t>
      </w:r>
    </w:p>
    <w:p w14:paraId="61036307" w14:textId="77777777" w:rsidR="00587C12" w:rsidRDefault="00587C12" w:rsidP="00587C12">
      <w:pPr>
        <w:pStyle w:val="NoSpacing"/>
      </w:pPr>
    </w:p>
    <w:p w14:paraId="79A4CBA1" w14:textId="4B35AF7D" w:rsidR="006D57DA" w:rsidRDefault="00587C12" w:rsidP="00587C12">
      <w:pPr>
        <w:pStyle w:val="NoSpacing"/>
      </w:pPr>
      <w:r>
        <w:t xml:space="preserve">To report maintenance issues that </w:t>
      </w:r>
      <w:r w:rsidR="007651E3">
        <w:t>affect</w:t>
      </w:r>
      <w:r>
        <w:t xml:space="preserve"> accessibility at parks and outdoor spac</w:t>
      </w:r>
      <w:r w:rsidR="00AD5B13">
        <w:t xml:space="preserve">es, please contact the </w:t>
      </w:r>
      <w:r>
        <w:t xml:space="preserve">ADA </w:t>
      </w:r>
      <w:r w:rsidR="003008A4">
        <w:t>Specialist</w:t>
      </w:r>
      <w:r w:rsidR="006D57DA">
        <w:t xml:space="preserve"> at</w:t>
      </w:r>
      <w:r w:rsidR="00906968">
        <w:t>:</w:t>
      </w:r>
      <w:r w:rsidR="006D57DA">
        <w:t xml:space="preserve"> </w:t>
      </w:r>
    </w:p>
    <w:p w14:paraId="4DAE48F1" w14:textId="77777777" w:rsidR="006D57DA" w:rsidRDefault="006D57DA" w:rsidP="00587C12">
      <w:pPr>
        <w:pStyle w:val="NoSpacing"/>
      </w:pPr>
    </w:p>
    <w:p w14:paraId="21D07C6C" w14:textId="77777777" w:rsidR="006D57DA" w:rsidRDefault="006D57DA" w:rsidP="006D57DA">
      <w:pPr>
        <w:pStyle w:val="NoSpacing"/>
      </w:pPr>
      <w:r>
        <w:t>David Mejia, ADA Specialist</w:t>
      </w:r>
    </w:p>
    <w:p w14:paraId="5641EF75" w14:textId="77777777" w:rsidR="006D57DA" w:rsidRDefault="006D57DA" w:rsidP="006D57DA">
      <w:pPr>
        <w:pStyle w:val="NoSpacing"/>
      </w:pPr>
      <w:r>
        <w:t>325 South Cascade Avenue</w:t>
      </w:r>
    </w:p>
    <w:p w14:paraId="3A8C4C7F" w14:textId="77777777" w:rsidR="006D57DA" w:rsidRDefault="006D57DA" w:rsidP="006D57DA">
      <w:pPr>
        <w:pStyle w:val="NoSpacing"/>
      </w:pPr>
      <w:r>
        <w:t>Colorado Springs, CO 80903</w:t>
      </w:r>
    </w:p>
    <w:p w14:paraId="335F7AAE" w14:textId="77777777" w:rsidR="006D57DA" w:rsidRDefault="006D57DA" w:rsidP="006D57DA">
      <w:pPr>
        <w:pStyle w:val="NoSpacing"/>
      </w:pPr>
    </w:p>
    <w:p w14:paraId="58B4A0F3" w14:textId="77777777" w:rsidR="00041739" w:rsidRDefault="006D57DA" w:rsidP="006D57DA">
      <w:pPr>
        <w:pStyle w:val="NoSpacing"/>
      </w:pPr>
      <w:r>
        <w:t>Phone:  719.520.6866,</w:t>
      </w:r>
      <w:r w:rsidRPr="006D57DA">
        <w:t xml:space="preserve"> </w:t>
      </w:r>
    </w:p>
    <w:p w14:paraId="2C5D7FD3" w14:textId="77777777" w:rsidR="00041739" w:rsidRDefault="006D57DA" w:rsidP="006D57DA">
      <w:pPr>
        <w:pStyle w:val="NoSpacing"/>
      </w:pPr>
      <w:r>
        <w:t xml:space="preserve">Fax:  877.288.0401, </w:t>
      </w:r>
    </w:p>
    <w:p w14:paraId="5E5027DE" w14:textId="04B4EFBB" w:rsidR="006D57DA" w:rsidRDefault="00054D38" w:rsidP="006D57DA">
      <w:pPr>
        <w:pStyle w:val="NoSpacing"/>
        <w:rPr>
          <w:rStyle w:val="Hyperlink"/>
        </w:rPr>
      </w:pPr>
      <w:hyperlink r:id="rId12" w:history="1">
        <w:r w:rsidR="006D57DA" w:rsidRPr="001A57D3">
          <w:rPr>
            <w:rStyle w:val="Hyperlink"/>
          </w:rPr>
          <w:t>davidmejia@elpasoco.com</w:t>
        </w:r>
      </w:hyperlink>
      <w:r w:rsidR="006D57DA">
        <w:t xml:space="preserve">, </w:t>
      </w:r>
      <w:hyperlink r:id="rId13" w:history="1">
        <w:r w:rsidR="006D57DA" w:rsidRPr="00181A7D">
          <w:rPr>
            <w:rStyle w:val="Hyperlink"/>
          </w:rPr>
          <w:t>ADACompliance@elpasoco.com</w:t>
        </w:r>
      </w:hyperlink>
    </w:p>
    <w:p w14:paraId="4AEB46BC" w14:textId="0707B648" w:rsidR="006210B7" w:rsidRPr="00184D24" w:rsidRDefault="006210B7" w:rsidP="00184D24">
      <w:pPr>
        <w:pStyle w:val="Heading1"/>
        <w:rPr>
          <w:rFonts w:cstheme="minorHAnsi"/>
          <w:b/>
          <w:i/>
        </w:rPr>
      </w:pPr>
      <w:bookmarkStart w:id="25" w:name="_Toc21067406"/>
      <w:r w:rsidRPr="00184D24">
        <w:rPr>
          <w:rFonts w:asciiTheme="minorHAnsi" w:hAnsiTheme="minorHAnsi" w:cstheme="minorHAnsi"/>
          <w:b/>
          <w:i/>
        </w:rPr>
        <w:t>Section 4: Surveying</w:t>
      </w:r>
      <w:r w:rsidR="00CB3ECC" w:rsidRPr="00184D24">
        <w:rPr>
          <w:rFonts w:asciiTheme="minorHAnsi" w:hAnsiTheme="minorHAnsi" w:cstheme="minorHAnsi"/>
          <w:b/>
          <w:i/>
        </w:rPr>
        <w:t>, Identifying</w:t>
      </w:r>
      <w:r w:rsidR="004F2C50" w:rsidRPr="00184D24">
        <w:rPr>
          <w:rFonts w:asciiTheme="minorHAnsi" w:hAnsiTheme="minorHAnsi" w:cstheme="minorHAnsi"/>
          <w:b/>
          <w:i/>
        </w:rPr>
        <w:t xml:space="preserve">, </w:t>
      </w:r>
      <w:r w:rsidRPr="00184D24">
        <w:rPr>
          <w:rFonts w:asciiTheme="minorHAnsi" w:hAnsiTheme="minorHAnsi" w:cstheme="minorHAnsi"/>
          <w:b/>
          <w:i/>
        </w:rPr>
        <w:t>Removal</w:t>
      </w:r>
      <w:r w:rsidR="00CB3ECC" w:rsidRPr="00184D24">
        <w:rPr>
          <w:rFonts w:asciiTheme="minorHAnsi" w:hAnsiTheme="minorHAnsi" w:cstheme="minorHAnsi"/>
          <w:b/>
          <w:i/>
        </w:rPr>
        <w:t xml:space="preserve"> of Barriers</w:t>
      </w:r>
      <w:r w:rsidRPr="00184D24">
        <w:rPr>
          <w:rFonts w:asciiTheme="minorHAnsi" w:hAnsiTheme="minorHAnsi" w:cstheme="minorHAnsi"/>
          <w:b/>
          <w:i/>
        </w:rPr>
        <w:t xml:space="preserve"> and Funding</w:t>
      </w:r>
      <w:bookmarkEnd w:id="25"/>
    </w:p>
    <w:p w14:paraId="3F056779" w14:textId="77777777" w:rsidR="00587C12" w:rsidRDefault="00587C12" w:rsidP="00587C12">
      <w:pPr>
        <w:pStyle w:val="NoSpacing"/>
      </w:pPr>
    </w:p>
    <w:p w14:paraId="4D5F6A3E" w14:textId="384BF987" w:rsidR="00587C12" w:rsidRPr="00184D24" w:rsidRDefault="008873DF" w:rsidP="00184D24">
      <w:pPr>
        <w:pStyle w:val="Heading2"/>
        <w:rPr>
          <w:rFonts w:cstheme="minorHAnsi"/>
          <w:i/>
          <w:u w:val="single"/>
        </w:rPr>
      </w:pPr>
      <w:bookmarkStart w:id="26" w:name="_Toc21067407"/>
      <w:r w:rsidRPr="00184D24">
        <w:rPr>
          <w:rFonts w:asciiTheme="minorHAnsi" w:hAnsiTheme="minorHAnsi" w:cstheme="minorHAnsi"/>
          <w:i/>
          <w:color w:val="auto"/>
          <w:u w:val="single"/>
        </w:rPr>
        <w:t xml:space="preserve">Survey </w:t>
      </w:r>
      <w:r w:rsidR="00587C12" w:rsidRPr="00184D24">
        <w:rPr>
          <w:rFonts w:asciiTheme="minorHAnsi" w:hAnsiTheme="minorHAnsi" w:cstheme="minorHAnsi"/>
          <w:i/>
          <w:color w:val="auto"/>
          <w:u w:val="single"/>
        </w:rPr>
        <w:t>Methodology</w:t>
      </w:r>
      <w:bookmarkEnd w:id="26"/>
    </w:p>
    <w:p w14:paraId="607BABD5" w14:textId="77777777" w:rsidR="00587C12" w:rsidRDefault="00587C12" w:rsidP="00587C12">
      <w:pPr>
        <w:pStyle w:val="NoSpacing"/>
      </w:pPr>
    </w:p>
    <w:p w14:paraId="037BE605" w14:textId="5E823FCD" w:rsidR="00EB274C" w:rsidRPr="00184D24" w:rsidRDefault="00EB274C" w:rsidP="00587C12">
      <w:pPr>
        <w:pStyle w:val="NoSpacing"/>
      </w:pPr>
      <w:r w:rsidRPr="00184D24">
        <w:t xml:space="preserve">Priorities for accessibility are assigned in accordance with the ADA Checklist for Existing Facilities.  The checklist </w:t>
      </w:r>
      <w:r w:rsidR="002468CA">
        <w:t>includes</w:t>
      </w:r>
      <w:r w:rsidRPr="00184D24">
        <w:t xml:space="preserve"> the four priorities listed in the Department of Justice ADA Title III regulations.  These priorities are equally applicable to state and local government facilities:</w:t>
      </w:r>
    </w:p>
    <w:p w14:paraId="433406E9" w14:textId="77777777" w:rsidR="00EB274C" w:rsidRPr="00184D24" w:rsidRDefault="00EB274C" w:rsidP="00587C12">
      <w:pPr>
        <w:pStyle w:val="NoSpacing"/>
      </w:pPr>
    </w:p>
    <w:p w14:paraId="3DFA0238" w14:textId="77777777" w:rsidR="00EB274C" w:rsidRPr="00184D24" w:rsidRDefault="00EB274C" w:rsidP="00587C12">
      <w:pPr>
        <w:pStyle w:val="NoSpacing"/>
      </w:pPr>
      <w:r w:rsidRPr="00184D24">
        <w:t>Priority 1 – Accessible approach and entrance</w:t>
      </w:r>
    </w:p>
    <w:p w14:paraId="3B33F590" w14:textId="77777777" w:rsidR="00EB274C" w:rsidRPr="00184D24" w:rsidRDefault="00EB274C" w:rsidP="00587C12">
      <w:pPr>
        <w:pStyle w:val="NoSpacing"/>
      </w:pPr>
      <w:r w:rsidRPr="00184D24">
        <w:t>Priority 2 – Access to goods and services</w:t>
      </w:r>
    </w:p>
    <w:p w14:paraId="53605946" w14:textId="77777777" w:rsidR="00EB274C" w:rsidRPr="00184D24" w:rsidRDefault="00EB274C" w:rsidP="00587C12">
      <w:pPr>
        <w:pStyle w:val="NoSpacing"/>
      </w:pPr>
      <w:r w:rsidRPr="00184D24">
        <w:t>Priority 3 – Access to public toilet rooms</w:t>
      </w:r>
    </w:p>
    <w:p w14:paraId="324DA29B" w14:textId="77777777" w:rsidR="00EB274C" w:rsidRPr="00184D24" w:rsidRDefault="00EB274C" w:rsidP="00587C12">
      <w:pPr>
        <w:pStyle w:val="NoSpacing"/>
      </w:pPr>
      <w:r w:rsidRPr="00184D24">
        <w:t>Priority 4 – Access to other items such as water fountains and public telephones</w:t>
      </w:r>
    </w:p>
    <w:p w14:paraId="6763D56B" w14:textId="77777777" w:rsidR="00EB274C" w:rsidRPr="00184D24" w:rsidRDefault="00EB274C" w:rsidP="00587C12">
      <w:pPr>
        <w:pStyle w:val="NoSpacing"/>
      </w:pPr>
    </w:p>
    <w:p w14:paraId="7BFF6427" w14:textId="77777777" w:rsidR="00587C12" w:rsidRDefault="00160F0E" w:rsidP="00587C12">
      <w:pPr>
        <w:pStyle w:val="NoSpacing"/>
      </w:pPr>
      <w:r w:rsidRPr="00184D24">
        <w:t>The following elements will be reviewed during field surveys to ensure compliance with the 2010 ADA Standards for Accessible Design:</w:t>
      </w:r>
    </w:p>
    <w:p w14:paraId="0FB216CB" w14:textId="77777777" w:rsidR="008873DF" w:rsidRDefault="008873DF" w:rsidP="00587C12">
      <w:pPr>
        <w:pStyle w:val="NoSpacing"/>
      </w:pPr>
    </w:p>
    <w:p w14:paraId="3E212F81" w14:textId="77777777" w:rsidR="008873DF" w:rsidRDefault="008873DF" w:rsidP="00B07435">
      <w:pPr>
        <w:pStyle w:val="NoSpacing"/>
        <w:numPr>
          <w:ilvl w:val="0"/>
          <w:numId w:val="8"/>
        </w:numPr>
      </w:pPr>
      <w:r>
        <w:t>Pedestrian access routes</w:t>
      </w:r>
    </w:p>
    <w:p w14:paraId="1A2845D3" w14:textId="3748523D" w:rsidR="008873DF" w:rsidRDefault="008873DF" w:rsidP="00B07435">
      <w:pPr>
        <w:pStyle w:val="NoSpacing"/>
        <w:numPr>
          <w:ilvl w:val="0"/>
          <w:numId w:val="8"/>
        </w:numPr>
      </w:pPr>
      <w:r>
        <w:t xml:space="preserve">Parking lots and access </w:t>
      </w:r>
      <w:r w:rsidR="002468CA">
        <w:t>a</w:t>
      </w:r>
      <w:r>
        <w:t>isles/curb ramps</w:t>
      </w:r>
    </w:p>
    <w:p w14:paraId="160B80F4" w14:textId="77777777" w:rsidR="008873DF" w:rsidRDefault="008873DF" w:rsidP="00B07435">
      <w:pPr>
        <w:pStyle w:val="NoSpacing"/>
        <w:numPr>
          <w:ilvl w:val="0"/>
          <w:numId w:val="8"/>
        </w:numPr>
      </w:pPr>
      <w:r>
        <w:t>Entrances to county owned buildings</w:t>
      </w:r>
    </w:p>
    <w:p w14:paraId="525EC730" w14:textId="77777777" w:rsidR="008873DF" w:rsidRDefault="008873DF" w:rsidP="00B07435">
      <w:pPr>
        <w:pStyle w:val="NoSpacing"/>
        <w:numPr>
          <w:ilvl w:val="0"/>
          <w:numId w:val="8"/>
        </w:numPr>
      </w:pPr>
      <w:r>
        <w:t>Service counters</w:t>
      </w:r>
    </w:p>
    <w:p w14:paraId="190C5F45" w14:textId="77777777" w:rsidR="008873DF" w:rsidRDefault="008873DF" w:rsidP="00B07435">
      <w:pPr>
        <w:pStyle w:val="NoSpacing"/>
        <w:numPr>
          <w:ilvl w:val="0"/>
          <w:numId w:val="8"/>
        </w:numPr>
      </w:pPr>
      <w:r>
        <w:t>Restrooms and drinking fountains</w:t>
      </w:r>
    </w:p>
    <w:p w14:paraId="0AAFA3F3" w14:textId="77777777" w:rsidR="008873DF" w:rsidRDefault="008873DF" w:rsidP="00B07435">
      <w:pPr>
        <w:pStyle w:val="NoSpacing"/>
        <w:numPr>
          <w:ilvl w:val="0"/>
          <w:numId w:val="8"/>
        </w:numPr>
      </w:pPr>
      <w:r>
        <w:t>Other service areas open to the public</w:t>
      </w:r>
    </w:p>
    <w:p w14:paraId="0F315881" w14:textId="77777777" w:rsidR="00587C12" w:rsidRDefault="00587C12" w:rsidP="00587C12">
      <w:pPr>
        <w:pStyle w:val="NoSpacing"/>
      </w:pPr>
    </w:p>
    <w:p w14:paraId="731CFB51" w14:textId="1BE4BD41" w:rsidR="009B33C2" w:rsidRDefault="00160F0E" w:rsidP="009B33C2">
      <w:pPr>
        <w:pStyle w:val="NoSpacing"/>
      </w:pPr>
      <w:r w:rsidRPr="00184D24">
        <w:t>Collected</w:t>
      </w:r>
      <w:r w:rsidR="00587C12" w:rsidRPr="00184D24">
        <w:t xml:space="preserve"> data will </w:t>
      </w:r>
      <w:r w:rsidRPr="00184D24">
        <w:t>assist El Paso County in identifying barriers limit</w:t>
      </w:r>
      <w:r w:rsidR="00016EB9" w:rsidRPr="00184D24">
        <w:t>ing</w:t>
      </w:r>
      <w:r w:rsidRPr="00184D24">
        <w:t xml:space="preserve"> accessibility to individuals with disabilities.  Reports generated using the collected data will </w:t>
      </w:r>
      <w:r w:rsidR="00587C12">
        <w:t>be auto downloaded into the master database program (BlueDAG) as each assessment activity is completed in real-time.</w:t>
      </w:r>
      <w:r w:rsidR="00376DBB">
        <w:t xml:space="preserve">  At a minimum, t</w:t>
      </w:r>
      <w:r w:rsidR="00587C12">
        <w:t xml:space="preserve">he database program will consolidate all </w:t>
      </w:r>
      <w:r w:rsidR="00025390">
        <w:t>field-collected</w:t>
      </w:r>
      <w:r w:rsidR="00587C12">
        <w:t xml:space="preserve"> data into tables sortable by data types, locations, structural feature types, and by priority</w:t>
      </w:r>
      <w:r w:rsidR="00376DBB">
        <w:t>.</w:t>
      </w:r>
      <w:r w:rsidR="00587C12">
        <w:t xml:space="preserve">  The database (Blue</w:t>
      </w:r>
      <w:r w:rsidR="00DB6925">
        <w:t>DAG) auto populate</w:t>
      </w:r>
      <w:r w:rsidR="003D10AD">
        <w:t>s gathered</w:t>
      </w:r>
      <w:r w:rsidR="00DB6925">
        <w:t xml:space="preserve"> data</w:t>
      </w:r>
      <w:r w:rsidR="00587C12">
        <w:t xml:space="preserve"> into secondary Transition Plans (Transition Plans pertaining to individualized buildings, parks, streets, etc.)</w:t>
      </w:r>
      <w:r w:rsidR="003D10AD">
        <w:t>.</w:t>
      </w:r>
      <w:r w:rsidR="00587C12">
        <w:t xml:space="preserve"> </w:t>
      </w:r>
      <w:r w:rsidR="003D10AD">
        <w:t>S</w:t>
      </w:r>
      <w:r w:rsidR="00587C12">
        <w:t xml:space="preserve">econdary Transition Plans </w:t>
      </w:r>
      <w:r w:rsidR="003D10AD">
        <w:t xml:space="preserve">are </w:t>
      </w:r>
      <w:r w:rsidR="00587C12">
        <w:t>auto populated into the El Paso Co</w:t>
      </w:r>
      <w:r w:rsidR="009F76DC">
        <w:t>unty overall Master Transition P</w:t>
      </w:r>
      <w:r w:rsidR="00587C12">
        <w:t>lan, which will be displayed as part of this document. Data from field surve</w:t>
      </w:r>
      <w:r w:rsidR="00B42F4B">
        <w:t xml:space="preserve">ys </w:t>
      </w:r>
      <w:r w:rsidR="003F4A50">
        <w:t xml:space="preserve">are stored in </w:t>
      </w:r>
      <w:r w:rsidR="00B42F4B">
        <w:t>cloud-base</w:t>
      </w:r>
      <w:r w:rsidR="003F4A50">
        <w:t>d technology</w:t>
      </w:r>
      <w:r w:rsidR="00B42F4B">
        <w:t xml:space="preserve"> </w:t>
      </w:r>
      <w:r w:rsidR="00587C12">
        <w:t>by BlueDAG to ensure data protection</w:t>
      </w:r>
      <w:r w:rsidR="00376DBB">
        <w:t>. I</w:t>
      </w:r>
      <w:r w:rsidR="00587C12">
        <w:t xml:space="preserve">n addition to data collected regarding inconsistent features (barriers), an inventory will be developed </w:t>
      </w:r>
      <w:r w:rsidR="00016EB9">
        <w:t>i</w:t>
      </w:r>
      <w:r w:rsidR="00376DBB">
        <w:t>dentifying</w:t>
      </w:r>
      <w:r w:rsidR="00587C12">
        <w:t xml:space="preserve"> physical features of </w:t>
      </w:r>
      <w:r w:rsidR="007651E3">
        <w:t>all</w:t>
      </w:r>
      <w:r w:rsidR="00587C12">
        <w:t xml:space="preserve"> buildings </w:t>
      </w:r>
      <w:r w:rsidR="00376DBB">
        <w:t xml:space="preserve">and </w:t>
      </w:r>
      <w:r w:rsidR="00587C12">
        <w:t>other facilities owned or governed by El Paso County, open to the public.</w:t>
      </w:r>
    </w:p>
    <w:p w14:paraId="39E243F1" w14:textId="77777777" w:rsidR="009F76DC" w:rsidRDefault="009F76DC" w:rsidP="009B33C2">
      <w:pPr>
        <w:pStyle w:val="NoSpacing"/>
      </w:pPr>
    </w:p>
    <w:p w14:paraId="38555595" w14:textId="6A73A9AD" w:rsidR="009B33C2" w:rsidRPr="00184D24" w:rsidRDefault="009B33C2" w:rsidP="00184D24">
      <w:pPr>
        <w:pStyle w:val="Heading2"/>
        <w:rPr>
          <w:rFonts w:cstheme="minorHAnsi"/>
          <w:i/>
          <w:u w:val="single"/>
        </w:rPr>
      </w:pPr>
      <w:bookmarkStart w:id="27" w:name="_Toc21067408"/>
      <w:r w:rsidRPr="00184D24">
        <w:rPr>
          <w:rFonts w:asciiTheme="minorHAnsi" w:hAnsiTheme="minorHAnsi" w:cstheme="minorHAnsi"/>
          <w:i/>
          <w:color w:val="auto"/>
          <w:u w:val="single"/>
        </w:rPr>
        <w:t>Accessibility (Physical Barriers) and Inventory Collection Items</w:t>
      </w:r>
      <w:bookmarkEnd w:id="27"/>
    </w:p>
    <w:p w14:paraId="3CC11796" w14:textId="77777777" w:rsidR="009B33C2" w:rsidRDefault="009B33C2" w:rsidP="009B33C2">
      <w:pPr>
        <w:pStyle w:val="NoSpacing"/>
      </w:pPr>
    </w:p>
    <w:p w14:paraId="56B2A2E4" w14:textId="54BBA591" w:rsidR="009B33C2" w:rsidRDefault="00F47F3A" w:rsidP="009B33C2">
      <w:pPr>
        <w:pStyle w:val="NoSpacing"/>
      </w:pPr>
      <w:r w:rsidRPr="00184D24">
        <w:t xml:space="preserve">El Paso County </w:t>
      </w:r>
      <w:r w:rsidR="001074A2" w:rsidRPr="00184D24">
        <w:t xml:space="preserve">ADA </w:t>
      </w:r>
      <w:r w:rsidR="003008A4">
        <w:t>Specialist</w:t>
      </w:r>
      <w:r w:rsidR="00F43767">
        <w:t>s</w:t>
      </w:r>
      <w:r w:rsidR="009B33C2" w:rsidRPr="009529D7">
        <w:t xml:space="preserve"> will use the BlueDAG mobile application tool to collect information during field assessments. Information collection will include all features within </w:t>
      </w:r>
      <w:r w:rsidR="001074A2" w:rsidRPr="00184D24">
        <w:t>the public right of way of County owned or operated</w:t>
      </w:r>
      <w:r w:rsidR="001074A2" w:rsidRPr="009529D7">
        <w:t xml:space="preserve"> </w:t>
      </w:r>
      <w:r w:rsidR="00A718D7" w:rsidRPr="009529D7">
        <w:t>parks, open spaces</w:t>
      </w:r>
      <w:r w:rsidR="009B33C2" w:rsidRPr="006239D1">
        <w:t>, buildings and facilit</w:t>
      </w:r>
      <w:r w:rsidR="009F76DC" w:rsidRPr="006239D1">
        <w:t xml:space="preserve">ies that do not comply with, </w:t>
      </w:r>
      <w:r w:rsidR="00613C37">
        <w:t>or</w:t>
      </w:r>
      <w:r w:rsidR="009B33C2" w:rsidRPr="006239D1">
        <w:t xml:space="preserve"> </w:t>
      </w:r>
      <w:r w:rsidR="006A5BAE">
        <w:t xml:space="preserve">are </w:t>
      </w:r>
      <w:r w:rsidR="009B33C2" w:rsidRPr="006239D1">
        <w:t xml:space="preserve">otherwise inconsistent with adopted accessibility standards and codes (ADA barriers). Information collected </w:t>
      </w:r>
      <w:r w:rsidR="001074A2" w:rsidRPr="00184D24">
        <w:t>using BlueDAG</w:t>
      </w:r>
      <w:r w:rsidR="001074A2" w:rsidRPr="009529D7">
        <w:t xml:space="preserve"> </w:t>
      </w:r>
      <w:r w:rsidR="009B33C2" w:rsidRPr="009529D7">
        <w:t>will auto popul</w:t>
      </w:r>
      <w:r w:rsidR="00094E4A">
        <w:t>ate the master database and the</w:t>
      </w:r>
      <w:r w:rsidR="009B33C2" w:rsidRPr="009529D7">
        <w:t xml:space="preserve"> Transit</w:t>
      </w:r>
      <w:r w:rsidR="009F76DC" w:rsidRPr="006239D1">
        <w:t>ion Plan in real-time</w:t>
      </w:r>
      <w:r w:rsidR="00094E4A">
        <w:t>;</w:t>
      </w:r>
      <w:r w:rsidR="009B33C2" w:rsidRPr="006239D1">
        <w:t xml:space="preserve"> the information </w:t>
      </w:r>
      <w:r w:rsidR="00280111" w:rsidRPr="006239D1">
        <w:t xml:space="preserve">collected </w:t>
      </w:r>
      <w:r w:rsidR="00975E4A" w:rsidRPr="006239D1">
        <w:t>may</w:t>
      </w:r>
      <w:r w:rsidR="009B33C2" w:rsidRPr="006239D1">
        <w:t xml:space="preserve"> </w:t>
      </w:r>
      <w:r w:rsidR="008873DF" w:rsidRPr="006239D1">
        <w:t>include</w:t>
      </w:r>
      <w:r w:rsidR="009B33C2" w:rsidRPr="006239D1">
        <w:t xml:space="preserve"> the following:</w:t>
      </w:r>
    </w:p>
    <w:p w14:paraId="4B544DC3" w14:textId="77777777" w:rsidR="009B33C2" w:rsidRDefault="009B33C2" w:rsidP="00B07435">
      <w:pPr>
        <w:pStyle w:val="NoSpacing"/>
        <w:numPr>
          <w:ilvl w:val="0"/>
          <w:numId w:val="7"/>
        </w:numPr>
      </w:pPr>
      <w:r>
        <w:t>Whether crosswalks are present at any or all crossings. If present, the width, type, alignment, presence of tactile warning consisting of truncated domes, presence of islands and disabled access;</w:t>
      </w:r>
    </w:p>
    <w:p w14:paraId="7C380E99" w14:textId="77777777" w:rsidR="009B33C2" w:rsidRDefault="009B33C2" w:rsidP="00B07435">
      <w:pPr>
        <w:pStyle w:val="NoSpacing"/>
        <w:numPr>
          <w:ilvl w:val="0"/>
          <w:numId w:val="7"/>
        </w:numPr>
      </w:pPr>
      <w:r>
        <w:t>Whether existing curb ramp(s) are present at any of the corners within the intersection;</w:t>
      </w:r>
    </w:p>
    <w:p w14:paraId="0D94FED8" w14:textId="77777777" w:rsidR="00A517DA" w:rsidRDefault="009B33C2" w:rsidP="00B07435">
      <w:pPr>
        <w:pStyle w:val="NoSpacing"/>
        <w:numPr>
          <w:ilvl w:val="0"/>
          <w:numId w:val="7"/>
        </w:numPr>
      </w:pPr>
      <w:r>
        <w:t xml:space="preserve">Whether the intersection is standard right angle, T-shaped, Y-shaped, skewed, or any other irregular geometry. </w:t>
      </w:r>
    </w:p>
    <w:p w14:paraId="2801504E" w14:textId="77777777" w:rsidR="009B33C2" w:rsidRDefault="009B33C2" w:rsidP="00B07435">
      <w:pPr>
        <w:pStyle w:val="NoSpacing"/>
        <w:numPr>
          <w:ilvl w:val="0"/>
          <w:numId w:val="7"/>
        </w:numPr>
      </w:pPr>
      <w:r>
        <w:t>Whether there are pedestrian island(s) or right turn lanes;</w:t>
      </w:r>
    </w:p>
    <w:p w14:paraId="55727DC7" w14:textId="77777777" w:rsidR="009B33C2" w:rsidRDefault="009B33C2" w:rsidP="00B07435">
      <w:pPr>
        <w:pStyle w:val="NoSpacing"/>
        <w:numPr>
          <w:ilvl w:val="0"/>
          <w:numId w:val="7"/>
        </w:numPr>
      </w:pPr>
      <w:r>
        <w:t>The presence and nature of abrupt changes in sidewalk level, running slopes, cross slopes, sidewalk width or other obstructions;</w:t>
      </w:r>
    </w:p>
    <w:p w14:paraId="24501309" w14:textId="77777777" w:rsidR="009B33C2" w:rsidRDefault="009B33C2" w:rsidP="00B07435">
      <w:pPr>
        <w:pStyle w:val="NoSpacing"/>
        <w:numPr>
          <w:ilvl w:val="0"/>
          <w:numId w:val="7"/>
        </w:numPr>
      </w:pPr>
      <w:r>
        <w:t>Whether visual or accessible pedestrian signals are present. If present, the type, size, height and location of actuator buttons. The location parameters are “at curb,” “on landing,” “on ramp slope – arm length”;</w:t>
      </w:r>
    </w:p>
    <w:p w14:paraId="2EF70EA5" w14:textId="77777777" w:rsidR="009B33C2" w:rsidRDefault="009B33C2" w:rsidP="00B07435">
      <w:pPr>
        <w:pStyle w:val="NoSpacing"/>
        <w:numPr>
          <w:ilvl w:val="0"/>
          <w:numId w:val="7"/>
        </w:numPr>
      </w:pPr>
      <w:r>
        <w:t>Whether tactile guide strips (consisting of truncated domes) are present at any crosswalk. If present, the location, height, width and color of the tactile guide strips;</w:t>
      </w:r>
    </w:p>
    <w:p w14:paraId="56F9A9A1" w14:textId="77777777" w:rsidR="009B33C2" w:rsidRDefault="009B33C2" w:rsidP="00B07435">
      <w:pPr>
        <w:pStyle w:val="NoSpacing"/>
        <w:numPr>
          <w:ilvl w:val="0"/>
          <w:numId w:val="7"/>
        </w:numPr>
      </w:pPr>
      <w:r>
        <w:t>The parameters of the transit stop type - none, light rail, bus and other;</w:t>
      </w:r>
    </w:p>
    <w:p w14:paraId="29DEAF20" w14:textId="334A8CD0" w:rsidR="009B33C2" w:rsidRDefault="009B33C2" w:rsidP="00B07435">
      <w:pPr>
        <w:pStyle w:val="NoSpacing"/>
        <w:numPr>
          <w:ilvl w:val="0"/>
          <w:numId w:val="7"/>
        </w:numPr>
      </w:pPr>
      <w:r>
        <w:t>Measurements of all facilities and facility features of all buildings, parks and outdoor spaces as defined by BlueDAG accessibility checklist, including but not limited to: Parking, exterior pedestrian routes, exterior entrances, restrooms, counters, tables, doors, signage, etc.</w:t>
      </w:r>
    </w:p>
    <w:p w14:paraId="5EF12C19" w14:textId="77777777" w:rsidR="00280111" w:rsidRDefault="00280111" w:rsidP="009B33C2">
      <w:pPr>
        <w:pStyle w:val="NoSpacing"/>
        <w:rPr>
          <w:b/>
          <w:u w:val="single"/>
        </w:rPr>
      </w:pPr>
    </w:p>
    <w:p w14:paraId="6535B43D" w14:textId="3C859403" w:rsidR="008A2A49" w:rsidRPr="00184D24" w:rsidRDefault="008A2A49" w:rsidP="00184D24">
      <w:pPr>
        <w:pStyle w:val="Heading2"/>
        <w:rPr>
          <w:rFonts w:cstheme="minorHAnsi"/>
          <w:i/>
          <w:u w:val="single"/>
        </w:rPr>
      </w:pPr>
      <w:bookmarkStart w:id="28" w:name="_Toc21067409"/>
      <w:r w:rsidRPr="00184D24">
        <w:rPr>
          <w:rFonts w:asciiTheme="minorHAnsi" w:hAnsiTheme="minorHAnsi" w:cstheme="minorHAnsi"/>
          <w:i/>
          <w:color w:val="auto"/>
          <w:u w:val="single"/>
        </w:rPr>
        <w:t>Field Survey Assignment Development</w:t>
      </w:r>
      <w:bookmarkEnd w:id="28"/>
    </w:p>
    <w:p w14:paraId="58507D59" w14:textId="77777777" w:rsidR="008A2A49" w:rsidRDefault="008A2A49" w:rsidP="009B33C2">
      <w:pPr>
        <w:pStyle w:val="NoSpacing"/>
      </w:pPr>
    </w:p>
    <w:p w14:paraId="22E59C78" w14:textId="3F41437D" w:rsidR="008A2A49" w:rsidRDefault="008A2A49" w:rsidP="009B33C2">
      <w:pPr>
        <w:pStyle w:val="NoSpacing"/>
      </w:pPr>
      <w:r w:rsidRPr="008A2A49">
        <w:t>EPC</w:t>
      </w:r>
      <w:r w:rsidR="006A5BAE">
        <w:t xml:space="preserve"> ADA D</w:t>
      </w:r>
      <w:r w:rsidR="00EE57D5">
        <w:t>epartment has developed a</w:t>
      </w:r>
      <w:r w:rsidR="00F108DF">
        <w:t>n assignment</w:t>
      </w:r>
      <w:r w:rsidR="00EE57D5">
        <w:t xml:space="preserve"> schedule</w:t>
      </w:r>
      <w:r w:rsidRPr="008A2A49">
        <w:t xml:space="preserve"> </w:t>
      </w:r>
      <w:r w:rsidR="00F108DF">
        <w:t>to assist</w:t>
      </w:r>
      <w:r w:rsidRPr="008A2A49">
        <w:t xml:space="preserve"> </w:t>
      </w:r>
      <w:r w:rsidR="00F108DF">
        <w:t xml:space="preserve">ongoing </w:t>
      </w:r>
      <w:r w:rsidRPr="008A2A49">
        <w:t xml:space="preserve">field accessibility and inventory </w:t>
      </w:r>
      <w:r w:rsidR="00F108DF">
        <w:t xml:space="preserve">staff evaluations for EPC </w:t>
      </w:r>
      <w:r w:rsidR="00923F6C">
        <w:t>owned or governed</w:t>
      </w:r>
      <w:r w:rsidR="00632E9C">
        <w:t xml:space="preserve"> buildings, parks, </w:t>
      </w:r>
      <w:r w:rsidRPr="008A2A49">
        <w:t>outdoors spaces</w:t>
      </w:r>
      <w:r w:rsidR="00632E9C">
        <w:t>, and</w:t>
      </w:r>
      <w:r w:rsidR="00923F6C">
        <w:t xml:space="preserve"> facilities</w:t>
      </w:r>
      <w:r w:rsidRPr="008A2A49">
        <w:t>. As field investigation staff collect information/data, utilizing the BlueDAG mobile application tool, the mobile application auto generate</w:t>
      </w:r>
      <w:r w:rsidR="00923F6C">
        <w:t>s</w:t>
      </w:r>
      <w:r w:rsidRPr="008A2A49">
        <w:t xml:space="preserve"> longitude and latitude coordinates for each assignment and plot assignments onto the master database mapping tool as it is collected and, the data can also be populated into Microsoft Excel.</w:t>
      </w:r>
    </w:p>
    <w:p w14:paraId="5DB078F7" w14:textId="77777777" w:rsidR="00D97D45" w:rsidRDefault="00D97D45" w:rsidP="009B33C2">
      <w:pPr>
        <w:pStyle w:val="NoSpacing"/>
      </w:pPr>
    </w:p>
    <w:p w14:paraId="561D7F9C" w14:textId="5C6FDECF" w:rsidR="00D97D45" w:rsidRPr="002410D1" w:rsidRDefault="00D97D45" w:rsidP="00184D24">
      <w:pPr>
        <w:pStyle w:val="Heading2"/>
        <w:rPr>
          <w:rFonts w:cstheme="minorHAnsi"/>
          <w:i/>
          <w:color w:val="auto"/>
          <w:u w:val="single"/>
        </w:rPr>
      </w:pPr>
      <w:bookmarkStart w:id="29" w:name="_Toc21067410"/>
      <w:r w:rsidRPr="00184D24">
        <w:rPr>
          <w:rFonts w:asciiTheme="minorHAnsi" w:hAnsiTheme="minorHAnsi" w:cstheme="minorHAnsi"/>
          <w:i/>
          <w:color w:val="auto"/>
          <w:u w:val="single"/>
        </w:rPr>
        <w:t>Barrier Removal Methods, Schedule, and Funding</w:t>
      </w:r>
      <w:bookmarkEnd w:id="29"/>
    </w:p>
    <w:p w14:paraId="44B56262" w14:textId="77777777" w:rsidR="00D97D45" w:rsidRPr="002410D1" w:rsidRDefault="00D97D45" w:rsidP="009B33C2">
      <w:pPr>
        <w:pStyle w:val="NoSpacing"/>
      </w:pPr>
    </w:p>
    <w:p w14:paraId="58D531DE" w14:textId="77777777" w:rsidR="00AF54D4" w:rsidRPr="008D07EC" w:rsidRDefault="00AF54D4" w:rsidP="00B07435">
      <w:pPr>
        <w:pStyle w:val="Heading2"/>
        <w:numPr>
          <w:ilvl w:val="0"/>
          <w:numId w:val="12"/>
        </w:numPr>
        <w:rPr>
          <w:i/>
          <w:color w:val="auto"/>
          <w:sz w:val="24"/>
        </w:rPr>
      </w:pPr>
      <w:bookmarkStart w:id="30" w:name="_Toc21067411"/>
      <w:r w:rsidRPr="008D07EC">
        <w:rPr>
          <w:i/>
          <w:color w:val="auto"/>
          <w:sz w:val="24"/>
        </w:rPr>
        <w:t>Overall Guidelines</w:t>
      </w:r>
      <w:bookmarkEnd w:id="30"/>
      <w:r w:rsidRPr="008D07EC">
        <w:rPr>
          <w:i/>
          <w:color w:val="auto"/>
          <w:sz w:val="24"/>
        </w:rPr>
        <w:t xml:space="preserve"> </w:t>
      </w:r>
    </w:p>
    <w:p w14:paraId="7D8C13DA" w14:textId="4EE79FC7" w:rsidR="00D97D45" w:rsidRDefault="00D97D45" w:rsidP="00AF54D4">
      <w:pPr>
        <w:pStyle w:val="NoSpacing"/>
        <w:ind w:left="360"/>
      </w:pPr>
      <w:r>
        <w:t>A public entity shall operate each service, program or activity</w:t>
      </w:r>
      <w:r w:rsidR="00AF54D4" w:rsidRPr="00AF54D4">
        <w:t xml:space="preserve"> </w:t>
      </w:r>
      <w:r w:rsidR="00AF54D4">
        <w:t>in such a way that</w:t>
      </w:r>
      <w:r w:rsidR="00AF54D4" w:rsidRPr="00AF54D4">
        <w:t>, physical access to the place w</w:t>
      </w:r>
      <w:r w:rsidR="00AF54D4">
        <w:t>here the service, program or ac</w:t>
      </w:r>
      <w:r w:rsidR="00AF54D4" w:rsidRPr="00AF54D4">
        <w:t>tivity is held does not preclude or discriminate against an individual with a qualified disability.</w:t>
      </w:r>
      <w:r>
        <w:t xml:space="preserve"> ADA does not require the public entity to make all of its existing facilities accessible, nor does it require a public entity to take any action that would fundamentally alter the nature of a service, program or activity. </w:t>
      </w:r>
      <w:r w:rsidR="00025390">
        <w:t>In addition</w:t>
      </w:r>
      <w:r>
        <w:t>, it does not require implementation of ADA that would result in undue financial and administrative burdens. In such cases where documentation is provided in keeping with strict procedures outlined in the ADA, there are various methods that may be appropriate for providing program accessibility in lieu of making actual physical changes to facilities.</w:t>
      </w:r>
    </w:p>
    <w:p w14:paraId="01E292A0" w14:textId="77777777" w:rsidR="00D97D45" w:rsidRDefault="00D97D45" w:rsidP="00D97D45">
      <w:pPr>
        <w:pStyle w:val="NoSpacing"/>
      </w:pPr>
    </w:p>
    <w:p w14:paraId="6C1FC47C" w14:textId="5C0A1CC5" w:rsidR="00D97D45" w:rsidRDefault="00D97D45" w:rsidP="00301727">
      <w:pPr>
        <w:pStyle w:val="NoSpacing"/>
        <w:ind w:left="360"/>
      </w:pPr>
      <w:r>
        <w:t>With the</w:t>
      </w:r>
      <w:r w:rsidR="00DF5F41">
        <w:t xml:space="preserve"> preceding</w:t>
      </w:r>
      <w:r>
        <w:t xml:space="preserve"> in mind, the first step in determining what structural changes to existing facilities are necessary</w:t>
      </w:r>
      <w:r w:rsidR="00DF5F41">
        <w:t>,</w:t>
      </w:r>
      <w:r>
        <w:t xml:space="preserve"> is to develop an understanding of the specific public programs and activities occurring at existing facilities w</w:t>
      </w:r>
      <w:r w:rsidR="00280111">
        <w:t xml:space="preserve">ithin El Paso County. </w:t>
      </w:r>
    </w:p>
    <w:p w14:paraId="0AFEA542" w14:textId="1FEB9C68" w:rsidR="00301727" w:rsidRPr="002410D1" w:rsidRDefault="00301727" w:rsidP="00301727">
      <w:pPr>
        <w:pStyle w:val="NoSpacing"/>
        <w:ind w:left="360"/>
      </w:pPr>
      <w:r w:rsidRPr="00301727">
        <w:t xml:space="preserve">El Paso County has established many working groups since 2015 who have assisted with understanding the needs and making relevant decisions </w:t>
      </w:r>
      <w:r>
        <w:t xml:space="preserve">regarding accessibility </w:t>
      </w:r>
      <w:r w:rsidRPr="00301727">
        <w:t>to programs and a</w:t>
      </w:r>
      <w:r>
        <w:t>ctivities, including employment</w:t>
      </w:r>
      <w:r w:rsidRPr="00301727">
        <w:t>. An example of those</w:t>
      </w:r>
      <w:r>
        <w:t xml:space="preserve"> </w:t>
      </w:r>
      <w:r w:rsidRPr="00301727">
        <w:t>consulting working groups include members from Public Works (Engineering, Traffic Engineering), Community Services Department, and Facilities and Strategic Infrastructure Management.</w:t>
      </w:r>
    </w:p>
    <w:p w14:paraId="19C1CA61" w14:textId="77777777" w:rsidR="00967848" w:rsidRPr="002410D1" w:rsidRDefault="00967848" w:rsidP="00D97D45">
      <w:pPr>
        <w:pStyle w:val="NoSpacing"/>
      </w:pPr>
    </w:p>
    <w:p w14:paraId="3A7DA30F" w14:textId="163A742A" w:rsidR="00967848" w:rsidRPr="008D07EC" w:rsidRDefault="00967848" w:rsidP="00B07435">
      <w:pPr>
        <w:pStyle w:val="Heading2"/>
        <w:numPr>
          <w:ilvl w:val="0"/>
          <w:numId w:val="12"/>
        </w:numPr>
        <w:rPr>
          <w:i/>
          <w:color w:val="auto"/>
          <w:sz w:val="24"/>
        </w:rPr>
      </w:pPr>
      <w:bookmarkStart w:id="31" w:name="_Toc21067412"/>
      <w:r w:rsidRPr="008D07EC">
        <w:rPr>
          <w:i/>
          <w:color w:val="auto"/>
          <w:sz w:val="24"/>
        </w:rPr>
        <w:t xml:space="preserve">Transition Plan </w:t>
      </w:r>
      <w:r w:rsidR="00301727" w:rsidRPr="008D07EC">
        <w:rPr>
          <w:i/>
          <w:color w:val="auto"/>
          <w:sz w:val="24"/>
        </w:rPr>
        <w:t xml:space="preserve">Barrier Removal Decisions, </w:t>
      </w:r>
      <w:r w:rsidRPr="008D07EC">
        <w:rPr>
          <w:i/>
          <w:color w:val="auto"/>
          <w:sz w:val="24"/>
        </w:rPr>
        <w:t>Implementation and Quality Control Oversight</w:t>
      </w:r>
      <w:bookmarkEnd w:id="31"/>
    </w:p>
    <w:p w14:paraId="00E55CA8" w14:textId="77777777" w:rsidR="00967848" w:rsidRDefault="00967848" w:rsidP="00D97D45">
      <w:pPr>
        <w:pStyle w:val="NoSpacing"/>
      </w:pPr>
    </w:p>
    <w:p w14:paraId="468F5A0A" w14:textId="66099F15" w:rsidR="00967848" w:rsidRDefault="00967848" w:rsidP="000D660C">
      <w:pPr>
        <w:pStyle w:val="NoSpacing"/>
        <w:ind w:left="360"/>
      </w:pPr>
      <w:r>
        <w:t xml:space="preserve">The first step in determining barrier removal </w:t>
      </w:r>
      <w:r w:rsidR="00572CCA">
        <w:t>is</w:t>
      </w:r>
      <w:r>
        <w:t xml:space="preserve"> examin</w:t>
      </w:r>
      <w:r w:rsidR="00572CCA">
        <w:t>ing</w:t>
      </w:r>
      <w:r>
        <w:t xml:space="preserve"> barriers in detail</w:t>
      </w:r>
      <w:r w:rsidR="00572CCA">
        <w:t>,</w:t>
      </w:r>
      <w:r>
        <w:t xml:space="preserve"> establish</w:t>
      </w:r>
      <w:r w:rsidR="004F2614">
        <w:t>ing</w:t>
      </w:r>
      <w:r>
        <w:t xml:space="preserve"> how each barrier effects overall program accessibility and whether or not program accessibility can be achieved without removing the barrier or if other means of program accessibility exist. For example, if </w:t>
      </w:r>
      <w:r w:rsidR="00B16047">
        <w:t>courtrooms</w:t>
      </w:r>
      <w:r>
        <w:t xml:space="preserve"> exist on the third floor of a building and only steps lead </w:t>
      </w:r>
      <w:r w:rsidR="004A4D2D">
        <w:t xml:space="preserve">to </w:t>
      </w:r>
      <w:r>
        <w:t xml:space="preserve">the </w:t>
      </w:r>
      <w:r w:rsidR="00B16047">
        <w:t>courtrooms</w:t>
      </w:r>
      <w:r>
        <w:t xml:space="preserve">, then the </w:t>
      </w:r>
      <w:r w:rsidR="00B16047">
        <w:t>courtroom</w:t>
      </w:r>
      <w:r>
        <w:t xml:space="preserve"> program is inaccessible. In this </w:t>
      </w:r>
      <w:r w:rsidR="00B16047">
        <w:t>situation,</w:t>
      </w:r>
      <w:r>
        <w:t xml:space="preserve"> determinations </w:t>
      </w:r>
      <w:r w:rsidR="00FB6D63">
        <w:t>must</w:t>
      </w:r>
      <w:r>
        <w:t xml:space="preserve"> be made regarding how the public court program can be made accessible. Barrier removal to the public court program could consist of the installation of a standard 2,000 </w:t>
      </w:r>
      <w:r w:rsidR="00B16047">
        <w:t>lb.</w:t>
      </w:r>
      <w:r>
        <w:t xml:space="preserve"> passenger elevator; where technical infeasibility exists, such as the requirement for the removal of load bearing walls </w:t>
      </w:r>
      <w:r w:rsidR="00B16047" w:rsidRPr="00F54419">
        <w:t>the</w:t>
      </w:r>
      <w:r w:rsidRPr="00F54419">
        <w:t>n</w:t>
      </w:r>
      <w:r>
        <w:t xml:space="preserve"> a limited use elevator may be an alternative. Additionally, other alternatives </w:t>
      </w:r>
      <w:r w:rsidR="004F2614">
        <w:t xml:space="preserve">may </w:t>
      </w:r>
      <w:r>
        <w:t>exist</w:t>
      </w:r>
      <w:r w:rsidR="00572CCA">
        <w:t>;</w:t>
      </w:r>
      <w:r>
        <w:t xml:space="preserve"> public court proceedings could be provided a</w:t>
      </w:r>
      <w:r w:rsidR="00572CCA">
        <w:t>t an</w:t>
      </w:r>
      <w:r w:rsidR="004F2614">
        <w:t>other</w:t>
      </w:r>
      <w:r>
        <w:t xml:space="preserve"> alternate fully accessible location </w:t>
      </w:r>
      <w:r w:rsidR="00572CCA">
        <w:t xml:space="preserve">or </w:t>
      </w:r>
      <w:r>
        <w:t xml:space="preserve">new public court facilities could be constructed to ensure full accessibility. This represents only one example of a barrier to a public program and some of the alternatives </w:t>
      </w:r>
      <w:r w:rsidR="00FB6D63">
        <w:t>permissible</w:t>
      </w:r>
      <w:r>
        <w:t xml:space="preserve"> to remove barriers in existing facilities.</w:t>
      </w:r>
    </w:p>
    <w:p w14:paraId="047E1D15" w14:textId="77777777" w:rsidR="00967848" w:rsidRDefault="00967848" w:rsidP="00967848">
      <w:pPr>
        <w:pStyle w:val="NoSpacing"/>
      </w:pPr>
    </w:p>
    <w:p w14:paraId="752E743C" w14:textId="3112C8FF" w:rsidR="00967848" w:rsidRDefault="00572CCA" w:rsidP="000D660C">
      <w:pPr>
        <w:pStyle w:val="NoSpacing"/>
        <w:ind w:left="360"/>
      </w:pPr>
      <w:r>
        <w:t xml:space="preserve">Potential alternate </w:t>
      </w:r>
      <w:r w:rsidR="00967848">
        <w:t xml:space="preserve">program access </w:t>
      </w:r>
      <w:r>
        <w:t>to</w:t>
      </w:r>
      <w:r w:rsidR="00967848">
        <w:t xml:space="preserve"> existing facilities </w:t>
      </w:r>
      <w:r w:rsidR="000D660C">
        <w:t>will</w:t>
      </w:r>
      <w:r w:rsidR="00967848">
        <w:t xml:space="preserve"> be </w:t>
      </w:r>
      <w:r w:rsidR="00873B5D">
        <w:t>considered</w:t>
      </w:r>
      <w:r w:rsidR="00967848">
        <w:t xml:space="preserve"> prior to the beginning of barrier removal construction projects. It should be u</w:t>
      </w:r>
      <w:r w:rsidR="00F54419">
        <w:t xml:space="preserve">nderstood that in the majority </w:t>
      </w:r>
      <w:r w:rsidR="007651E3">
        <w:t>of situations</w:t>
      </w:r>
      <w:r w:rsidR="0083475E">
        <w:t>,</w:t>
      </w:r>
      <w:r w:rsidR="00967848">
        <w:t xml:space="preserve"> physical construction </w:t>
      </w:r>
      <w:r>
        <w:t>may</w:t>
      </w:r>
      <w:r w:rsidR="00967848">
        <w:t xml:space="preserve"> be necessary to ensure program access</w:t>
      </w:r>
      <w:r>
        <w:t xml:space="preserve"> through</w:t>
      </w:r>
      <w:r w:rsidR="00967848">
        <w:t xml:space="preserve"> barrier removal. However, program access considerations should be </w:t>
      </w:r>
      <w:r>
        <w:t>evaluated</w:t>
      </w:r>
      <w:r w:rsidR="00967848">
        <w:t xml:space="preserve"> in order to help ensure the most efficient usage of public funds.</w:t>
      </w:r>
    </w:p>
    <w:p w14:paraId="122E1830" w14:textId="77777777" w:rsidR="00967848" w:rsidRDefault="00967848" w:rsidP="00967848">
      <w:pPr>
        <w:pStyle w:val="NoSpacing"/>
      </w:pPr>
    </w:p>
    <w:p w14:paraId="0D629C9E" w14:textId="28AEAD8C" w:rsidR="00967848" w:rsidRDefault="00967848" w:rsidP="0050100C">
      <w:pPr>
        <w:pStyle w:val="NoSpacing"/>
        <w:ind w:left="360"/>
      </w:pPr>
      <w:r>
        <w:t>Where barrier</w:t>
      </w:r>
      <w:r w:rsidR="004F2614">
        <w:t xml:space="preserve"> remedy solutions</w:t>
      </w:r>
      <w:r>
        <w:t xml:space="preserve"> require construction</w:t>
      </w:r>
      <w:r w:rsidR="007651E3">
        <w:t>,</w:t>
      </w:r>
      <w:r w:rsidR="00502086">
        <w:t xml:space="preserve"> and</w:t>
      </w:r>
      <w:r>
        <w:t xml:space="preserve"> activities and programs cannot be made accessible through alternate means, barrier removal methods and transitioning will be guided by the set of strategies below. The web-based BlueDAG program provides detailed information pertaining to each barrier and the associated corrective action needed to make each facility/element accessible where construction is required. These deficiencies are then included in upcoming modifications that may be administered through internal departments/staff or contracted means.</w:t>
      </w:r>
    </w:p>
    <w:p w14:paraId="1196DB0A" w14:textId="77777777" w:rsidR="006210B7" w:rsidRPr="002410D1" w:rsidRDefault="006210B7" w:rsidP="00967848">
      <w:pPr>
        <w:pStyle w:val="NoSpacing"/>
        <w:rPr>
          <w:b/>
          <w:sz w:val="20"/>
          <w:u w:val="single"/>
        </w:rPr>
      </w:pPr>
    </w:p>
    <w:p w14:paraId="635DDB5C" w14:textId="1D0B8A19" w:rsidR="00967848" w:rsidRPr="008D07EC" w:rsidRDefault="0050100C" w:rsidP="00B07435">
      <w:pPr>
        <w:pStyle w:val="Heading2"/>
        <w:numPr>
          <w:ilvl w:val="0"/>
          <w:numId w:val="12"/>
        </w:numPr>
        <w:rPr>
          <w:i/>
          <w:color w:val="auto"/>
          <w:sz w:val="24"/>
        </w:rPr>
      </w:pPr>
      <w:bookmarkStart w:id="32" w:name="_Toc21067413"/>
      <w:r w:rsidRPr="008D07EC">
        <w:rPr>
          <w:i/>
          <w:color w:val="auto"/>
          <w:sz w:val="24"/>
        </w:rPr>
        <w:t xml:space="preserve">Selection of </w:t>
      </w:r>
      <w:r w:rsidR="00967848" w:rsidRPr="008D07EC">
        <w:rPr>
          <w:i/>
          <w:color w:val="auto"/>
          <w:sz w:val="24"/>
        </w:rPr>
        <w:t>Barrier Removal Methods</w:t>
      </w:r>
      <w:bookmarkEnd w:id="32"/>
    </w:p>
    <w:p w14:paraId="22B53243" w14:textId="77777777" w:rsidR="00967848" w:rsidRDefault="00967848" w:rsidP="00967848">
      <w:pPr>
        <w:pStyle w:val="NoSpacing"/>
      </w:pPr>
    </w:p>
    <w:p w14:paraId="1C560604" w14:textId="0209D755" w:rsidR="006F7F2A" w:rsidRPr="009529D7" w:rsidRDefault="006F7F2A" w:rsidP="00B5460C">
      <w:pPr>
        <w:pStyle w:val="NoSpacing"/>
        <w:ind w:left="360"/>
      </w:pPr>
      <w:r w:rsidRPr="00184D24">
        <w:t xml:space="preserve">The ADA </w:t>
      </w:r>
      <w:r w:rsidR="003008A4">
        <w:t>Specialist</w:t>
      </w:r>
      <w:r w:rsidR="00CF1A13" w:rsidRPr="00184D24">
        <w:t xml:space="preserve"> will utilize existing departments to implement capital improvements and maintenance programs for barrier removal.</w:t>
      </w:r>
    </w:p>
    <w:p w14:paraId="2B317A7B" w14:textId="77777777" w:rsidR="006F7F2A" w:rsidRDefault="006F7F2A" w:rsidP="00967848">
      <w:pPr>
        <w:pStyle w:val="NoSpacing"/>
      </w:pPr>
    </w:p>
    <w:p w14:paraId="24348EE9" w14:textId="53A4E98C" w:rsidR="00967848" w:rsidRPr="002410D1" w:rsidRDefault="00DD102A" w:rsidP="00B5460C">
      <w:pPr>
        <w:pStyle w:val="NoSpacing"/>
        <w:ind w:left="360"/>
      </w:pPr>
      <w:r>
        <w:t>T</w:t>
      </w:r>
      <w:r w:rsidR="00967848">
        <w:t xml:space="preserve">he main purpose of a Transition Plan is </w:t>
      </w:r>
      <w:r>
        <w:t xml:space="preserve">the conversion of </w:t>
      </w:r>
      <w:r w:rsidR="00967848">
        <w:t xml:space="preserve">a state of inaccessibility to that of full </w:t>
      </w:r>
      <w:r w:rsidR="00BA1116">
        <w:t xml:space="preserve">reasonable </w:t>
      </w:r>
      <w:r w:rsidR="00967848">
        <w:t>accessibility, as defined by the ADA and Section 50</w:t>
      </w:r>
      <w:r w:rsidR="004F2614">
        <w:t>4.</w:t>
      </w:r>
      <w:r>
        <w:t xml:space="preserve"> T</w:t>
      </w:r>
      <w:r w:rsidR="00967848">
        <w:t>he methods adopted by El Paso County for barrier removal will ultimately be det</w:t>
      </w:r>
      <w:r w:rsidR="00F54419">
        <w:t xml:space="preserve">ermined by the ADA </w:t>
      </w:r>
      <w:r w:rsidR="00B10FA6">
        <w:t>Department</w:t>
      </w:r>
      <w:r w:rsidR="00F54419">
        <w:t xml:space="preserve"> in agreement with the affected departments, </w:t>
      </w:r>
      <w:r w:rsidR="00967848">
        <w:t>feedback from the public,</w:t>
      </w:r>
      <w:r w:rsidR="00F54419">
        <w:t xml:space="preserve"> </w:t>
      </w:r>
      <w:r w:rsidR="00BA1116">
        <w:t xml:space="preserve">feedback from </w:t>
      </w:r>
      <w:r w:rsidR="00F54419">
        <w:t>individuals with disabilities and</w:t>
      </w:r>
      <w:r w:rsidR="00BA1116">
        <w:t xml:space="preserve"> feedback from</w:t>
      </w:r>
      <w:r w:rsidR="00F54419">
        <w:t xml:space="preserve"> </w:t>
      </w:r>
      <w:r w:rsidR="00967848">
        <w:t>those organizations that represent individuals wi</w:t>
      </w:r>
      <w:r w:rsidR="00F54419">
        <w:t>th disabilities</w:t>
      </w:r>
      <w:r w:rsidR="00967848">
        <w:t xml:space="preserve">. The ADA </w:t>
      </w:r>
      <w:r w:rsidR="00B10FA6">
        <w:t>Department</w:t>
      </w:r>
      <w:r w:rsidR="00967848">
        <w:t xml:space="preserve">, related staff and </w:t>
      </w:r>
      <w:r>
        <w:t>stakeholders</w:t>
      </w:r>
      <w:r w:rsidR="00967848">
        <w:t xml:space="preserve"> may deviate from barrier removal methods, if doing so, ensures public safety, is more efficient</w:t>
      </w:r>
      <w:r>
        <w:t xml:space="preserve">, </w:t>
      </w:r>
      <w:r w:rsidR="00967848">
        <w:t>maximizes</w:t>
      </w:r>
      <w:r>
        <w:t xml:space="preserve"> </w:t>
      </w:r>
      <w:r w:rsidR="00967848">
        <w:t>overall benefit and utilizes public funds in the most effective manner.</w:t>
      </w:r>
    </w:p>
    <w:p w14:paraId="3C8EB108" w14:textId="77777777" w:rsidR="00616642" w:rsidRPr="002410D1" w:rsidRDefault="00616642" w:rsidP="00967848">
      <w:pPr>
        <w:pStyle w:val="NoSpacing"/>
        <w:rPr>
          <w:b/>
          <w:u w:val="single"/>
        </w:rPr>
      </w:pPr>
    </w:p>
    <w:p w14:paraId="492A60CA" w14:textId="3AE8255C" w:rsidR="00967848" w:rsidRPr="008D07EC" w:rsidRDefault="0035396A" w:rsidP="00B07435">
      <w:pPr>
        <w:pStyle w:val="Heading2"/>
        <w:numPr>
          <w:ilvl w:val="0"/>
          <w:numId w:val="12"/>
        </w:numPr>
        <w:rPr>
          <w:i/>
          <w:color w:val="auto"/>
        </w:rPr>
      </w:pPr>
      <w:bookmarkStart w:id="33" w:name="_Toc21067414"/>
      <w:r w:rsidRPr="008D07EC">
        <w:rPr>
          <w:i/>
          <w:color w:val="auto"/>
          <w:sz w:val="24"/>
        </w:rPr>
        <w:t xml:space="preserve">Determination of </w:t>
      </w:r>
      <w:r w:rsidR="00967848" w:rsidRPr="008D07EC">
        <w:rPr>
          <w:i/>
          <w:color w:val="auto"/>
          <w:sz w:val="24"/>
        </w:rPr>
        <w:t>Barrier Removal Priorities</w:t>
      </w:r>
      <w:bookmarkEnd w:id="33"/>
    </w:p>
    <w:p w14:paraId="79CFF9E6" w14:textId="77777777" w:rsidR="00967848" w:rsidRPr="002410D1" w:rsidRDefault="00967848" w:rsidP="00967848">
      <w:pPr>
        <w:pStyle w:val="NoSpacing"/>
      </w:pPr>
    </w:p>
    <w:p w14:paraId="3AB2E890" w14:textId="547CEE7B" w:rsidR="00967848" w:rsidRDefault="00967848" w:rsidP="0035396A">
      <w:pPr>
        <w:pStyle w:val="NoSpacing"/>
        <w:ind w:left="360"/>
      </w:pPr>
      <w:r>
        <w:t>Priority 1: Grievances from the public</w:t>
      </w:r>
      <w:r w:rsidR="009B3BD9">
        <w:t>,</w:t>
      </w:r>
      <w:r>
        <w:t xml:space="preserve"> and specifically individuals with disabilities will be the first priority for barrier removal, regardless of what building or facility the grievance pertains to, so long as, the building or facility is owned, operated or governed by El Paso County;</w:t>
      </w:r>
    </w:p>
    <w:p w14:paraId="7C90A776" w14:textId="77777777" w:rsidR="00967848" w:rsidRDefault="00967848" w:rsidP="00967848">
      <w:pPr>
        <w:pStyle w:val="NoSpacing"/>
      </w:pPr>
    </w:p>
    <w:p w14:paraId="54756130" w14:textId="403CB25B" w:rsidR="00967848" w:rsidRDefault="00967848" w:rsidP="0035396A">
      <w:pPr>
        <w:pStyle w:val="NoSpacing"/>
        <w:ind w:left="360"/>
      </w:pPr>
      <w:r>
        <w:t>Priority 2: Physical locations identified to be pr</w:t>
      </w:r>
      <w:r w:rsidR="00861A1C">
        <w:t xml:space="preserve">oblem areas </w:t>
      </w:r>
      <w:r w:rsidR="009B3BD9">
        <w:t>vis-à-vis</w:t>
      </w:r>
      <w:r w:rsidR="009B3BD9" w:rsidDel="009B3BD9">
        <w:t xml:space="preserve"> </w:t>
      </w:r>
      <w:r>
        <w:t>public involvement, consumer surveys, and the Transition Plan comment period will be the second priority for barrier removal;</w:t>
      </w:r>
      <w:r w:rsidR="00D52862">
        <w:t xml:space="preserve"> and</w:t>
      </w:r>
    </w:p>
    <w:p w14:paraId="361E4A13" w14:textId="77777777" w:rsidR="00967848" w:rsidRDefault="00967848" w:rsidP="00967848">
      <w:pPr>
        <w:pStyle w:val="NoSpacing"/>
      </w:pPr>
    </w:p>
    <w:p w14:paraId="430C9A5C" w14:textId="7393361B" w:rsidR="00967848" w:rsidRPr="00B07435" w:rsidRDefault="00967848" w:rsidP="0035396A">
      <w:pPr>
        <w:pStyle w:val="NoSpacing"/>
        <w:ind w:left="360"/>
        <w:rPr>
          <w:b/>
        </w:rPr>
      </w:pPr>
      <w:r>
        <w:t xml:space="preserve">Priority 3: </w:t>
      </w:r>
      <w:r w:rsidR="00861A1C">
        <w:t xml:space="preserve">Physical barriers identified during a Title II ADA on-site evaluation conducted by the ADA </w:t>
      </w:r>
      <w:r w:rsidR="003008A4">
        <w:t>Specialist</w:t>
      </w:r>
      <w:r w:rsidR="00861A1C">
        <w:t xml:space="preserve"> so long as, the building or facility, park and outdoor space is owned, operated or governed by El Paso County</w:t>
      </w:r>
      <w:r w:rsidR="00D52862">
        <w:t>.</w:t>
      </w:r>
    </w:p>
    <w:p w14:paraId="558AA4FF" w14:textId="77777777" w:rsidR="00967848" w:rsidRPr="00B07435" w:rsidRDefault="00967848" w:rsidP="00967848">
      <w:pPr>
        <w:pStyle w:val="NoSpacing"/>
        <w:rPr>
          <w:b/>
        </w:rPr>
      </w:pPr>
    </w:p>
    <w:p w14:paraId="42E8A1DA" w14:textId="6E23C5E7" w:rsidR="005D22F5" w:rsidRPr="008D07EC" w:rsidRDefault="005D22F5" w:rsidP="00B07435">
      <w:pPr>
        <w:pStyle w:val="Heading2"/>
        <w:numPr>
          <w:ilvl w:val="0"/>
          <w:numId w:val="12"/>
        </w:numPr>
        <w:rPr>
          <w:i/>
          <w:color w:val="auto"/>
        </w:rPr>
      </w:pPr>
      <w:bookmarkStart w:id="34" w:name="_Toc21067415"/>
      <w:r w:rsidRPr="008D07EC">
        <w:rPr>
          <w:i/>
          <w:color w:val="auto"/>
          <w:sz w:val="24"/>
        </w:rPr>
        <w:t>Barrier Removal Schedule</w:t>
      </w:r>
      <w:bookmarkEnd w:id="34"/>
    </w:p>
    <w:p w14:paraId="71961284" w14:textId="77777777" w:rsidR="005D22F5" w:rsidRDefault="005D22F5" w:rsidP="005D22F5">
      <w:pPr>
        <w:pStyle w:val="NoSpacing"/>
      </w:pPr>
    </w:p>
    <w:p w14:paraId="2551487E" w14:textId="24A7F8B8" w:rsidR="005D22F5" w:rsidRDefault="005D22F5" w:rsidP="00FA7AE5">
      <w:pPr>
        <w:pStyle w:val="NoSpacing"/>
        <w:ind w:left="360"/>
      </w:pPr>
      <w:r>
        <w:t xml:space="preserve">The finalized barrier removal schedule will be based on funding availability. One of the main functions </w:t>
      </w:r>
      <w:r w:rsidR="00843C61">
        <w:t xml:space="preserve">for implementing the </w:t>
      </w:r>
      <w:r>
        <w:t xml:space="preserve">Transition Plan will be to assist the ADA </w:t>
      </w:r>
      <w:r w:rsidR="007D1DD7">
        <w:t xml:space="preserve">Department </w:t>
      </w:r>
      <w:r>
        <w:t xml:space="preserve">in identification of </w:t>
      </w:r>
      <w:r w:rsidR="00843C61">
        <w:t xml:space="preserve">annual </w:t>
      </w:r>
      <w:r>
        <w:t>funding sources</w:t>
      </w:r>
      <w:r w:rsidR="00843C61">
        <w:t>.</w:t>
      </w:r>
      <w:r>
        <w:t xml:space="preserve"> Once funding has been determined, </w:t>
      </w:r>
      <w:r w:rsidR="002F3B8A">
        <w:t>a</w:t>
      </w:r>
      <w:r>
        <w:t xml:space="preserve"> barrier removal schedule and activities will provide a guidance mechan</w:t>
      </w:r>
      <w:r w:rsidR="00D52862">
        <w:t>ism for construction activities.</w:t>
      </w:r>
    </w:p>
    <w:p w14:paraId="3A56CB09" w14:textId="77777777" w:rsidR="005D22F5" w:rsidRDefault="005D22F5" w:rsidP="005D22F5">
      <w:pPr>
        <w:pStyle w:val="NoSpacing"/>
      </w:pPr>
    </w:p>
    <w:p w14:paraId="2EB7FA21" w14:textId="4BA82906" w:rsidR="005D22F5" w:rsidRDefault="005D22F5" w:rsidP="00FA7AE5">
      <w:pPr>
        <w:pStyle w:val="NoSpacing"/>
        <w:ind w:left="360"/>
      </w:pPr>
      <w:r>
        <w:t>Detailed descriptions of proposed access improvement projects are included in the BlueDAG Master Database. A</w:t>
      </w:r>
      <w:r w:rsidR="00AB22DE">
        <w:t xml:space="preserve"> summary</w:t>
      </w:r>
      <w:r>
        <w:t xml:space="preserve"> of Capital Improvement Projects will be included </w:t>
      </w:r>
      <w:r w:rsidR="00AB22DE">
        <w:t>in the table of contents</w:t>
      </w:r>
      <w:r>
        <w:t>.</w:t>
      </w:r>
    </w:p>
    <w:p w14:paraId="63038001" w14:textId="77777777" w:rsidR="005D22F5" w:rsidRDefault="005D22F5" w:rsidP="005D22F5">
      <w:pPr>
        <w:pStyle w:val="NoSpacing"/>
      </w:pPr>
    </w:p>
    <w:p w14:paraId="18529329" w14:textId="087A5B24" w:rsidR="005D22F5" w:rsidRDefault="005D22F5" w:rsidP="00FA7AE5">
      <w:pPr>
        <w:pStyle w:val="NoSpacing"/>
        <w:ind w:left="360"/>
      </w:pPr>
      <w:r>
        <w:t xml:space="preserve">The access improvement projects </w:t>
      </w:r>
      <w:r w:rsidR="006413FB">
        <w:t>are currently</w:t>
      </w:r>
      <w:r>
        <w:t xml:space="preserve"> </w:t>
      </w:r>
      <w:r w:rsidR="006413FB">
        <w:t xml:space="preserve">forecast and </w:t>
      </w:r>
      <w:r>
        <w:t xml:space="preserve">subdivided by </w:t>
      </w:r>
      <w:r w:rsidR="00C5260F">
        <w:t>three</w:t>
      </w:r>
      <w:r w:rsidR="006413FB">
        <w:t xml:space="preserve"> </w:t>
      </w:r>
      <w:r>
        <w:t>fiscal year</w:t>
      </w:r>
      <w:r w:rsidR="006413FB">
        <w:t>s, the first</w:t>
      </w:r>
      <w:r>
        <w:t xml:space="preserve"> part of a</w:t>
      </w:r>
      <w:r w:rsidR="00F06EB8">
        <w:t>n expected</w:t>
      </w:r>
      <w:r>
        <w:t xml:space="preserve"> </w:t>
      </w:r>
      <w:r w:rsidR="006413FB">
        <w:t>10-</w:t>
      </w:r>
      <w:r w:rsidR="00762405" w:rsidRPr="00184D24">
        <w:t>year</w:t>
      </w:r>
      <w:r>
        <w:t xml:space="preserve"> implementation plan. </w:t>
      </w:r>
      <w:r w:rsidR="00675D55">
        <w:t xml:space="preserve">The </w:t>
      </w:r>
      <w:r>
        <w:t>estimate</w:t>
      </w:r>
      <w:r w:rsidR="004F2614">
        <w:t xml:space="preserve"> is</w:t>
      </w:r>
      <w:r>
        <w:t xml:space="preserve"> that</w:t>
      </w:r>
      <w:r w:rsidR="00675D55">
        <w:t xml:space="preserve"> the listed </w:t>
      </w:r>
      <w:r>
        <w:t>period</w:t>
      </w:r>
      <w:r w:rsidR="004F2614">
        <w:t>s</w:t>
      </w:r>
      <w:r>
        <w:t xml:space="preserve"> would yield a </w:t>
      </w:r>
      <w:r w:rsidR="00762405" w:rsidRPr="00184D24">
        <w:t>high</w:t>
      </w:r>
      <w:r w:rsidR="00762405">
        <w:t xml:space="preserve"> </w:t>
      </w:r>
      <w:r>
        <w:t>degree of compliance with the Barrier Removal Methods priorities #1, #2 and</w:t>
      </w:r>
      <w:r w:rsidR="00762405">
        <w:t xml:space="preserve"> #3. </w:t>
      </w:r>
      <w:r w:rsidR="00C5260F">
        <w:t>A</w:t>
      </w:r>
      <w:r w:rsidR="00762405">
        <w:t xml:space="preserve"> </w:t>
      </w:r>
      <w:r>
        <w:t xml:space="preserve">breakdown of projects past </w:t>
      </w:r>
      <w:r w:rsidR="00C5260F">
        <w:t>three years is unreasonable</w:t>
      </w:r>
      <w:r>
        <w:t xml:space="preserve">, since conditions </w:t>
      </w:r>
      <w:r w:rsidR="00C5260F">
        <w:t>experience</w:t>
      </w:r>
      <w:r>
        <w:t xml:space="preserve"> numerous changes over such a time span. </w:t>
      </w:r>
      <w:r w:rsidR="00C5260F">
        <w:t>El Paso County anticipates</w:t>
      </w:r>
      <w:r>
        <w:t xml:space="preserve"> overall compliance </w:t>
      </w:r>
      <w:r w:rsidR="00C5260F">
        <w:t>is possible</w:t>
      </w:r>
      <w:r w:rsidRPr="00184D24">
        <w:t xml:space="preserve"> in </w:t>
      </w:r>
      <w:r w:rsidR="008F5FD8" w:rsidRPr="00184D24">
        <w:t>20 years</w:t>
      </w:r>
      <w:r w:rsidR="00C5260F">
        <w:t>, depending on financial availability</w:t>
      </w:r>
      <w:r w:rsidR="008F5FD8" w:rsidRPr="00184D24">
        <w:t xml:space="preserve">.  </w:t>
      </w:r>
      <w:r w:rsidR="00675D55" w:rsidRPr="00184D24">
        <w:t>Current</w:t>
      </w:r>
      <w:r w:rsidR="008F5FD8" w:rsidRPr="00184D24">
        <w:t xml:space="preserve"> ADA</w:t>
      </w:r>
      <w:r w:rsidR="00675D55" w:rsidRPr="00184D24">
        <w:t xml:space="preserve"> finding </w:t>
      </w:r>
      <w:r w:rsidR="008F5FD8" w:rsidRPr="00184D24">
        <w:t>repairs</w:t>
      </w:r>
      <w:r w:rsidR="00675D55" w:rsidRPr="00184D24">
        <w:t xml:space="preserve"> are expected to be </w:t>
      </w:r>
      <w:r w:rsidR="00C5260F">
        <w:t>completed</w:t>
      </w:r>
      <w:r w:rsidR="00675D55" w:rsidRPr="00184D24">
        <w:t xml:space="preserve"> within the current and following</w:t>
      </w:r>
      <w:r w:rsidR="008F5FD8" w:rsidRPr="00184D24">
        <w:t xml:space="preserve"> </w:t>
      </w:r>
      <w:r w:rsidR="00C5260F">
        <w:t>two</w:t>
      </w:r>
      <w:r w:rsidR="0043536A">
        <w:t xml:space="preserve"> </w:t>
      </w:r>
      <w:r w:rsidR="008F5FD8" w:rsidRPr="00184D24">
        <w:t>year</w:t>
      </w:r>
      <w:r w:rsidR="0043536A">
        <w:t>s</w:t>
      </w:r>
      <w:r w:rsidR="00675D55" w:rsidRPr="00184D24">
        <w:t>.</w:t>
      </w:r>
    </w:p>
    <w:p w14:paraId="32E45BD8" w14:textId="77777777" w:rsidR="005D22F5" w:rsidRDefault="005D22F5" w:rsidP="005D22F5">
      <w:pPr>
        <w:pStyle w:val="NoSpacing"/>
      </w:pPr>
    </w:p>
    <w:p w14:paraId="0F45078C" w14:textId="6E0ACD3F" w:rsidR="00E4164E" w:rsidRDefault="005D22F5" w:rsidP="00FA7AE5">
      <w:pPr>
        <w:pStyle w:val="NoSpacing"/>
        <w:ind w:left="360"/>
      </w:pPr>
      <w:r>
        <w:t>The locations of work are subject to review and recommendations by El Paso County</w:t>
      </w:r>
      <w:r w:rsidR="00C5260F">
        <w:t xml:space="preserve"> Board of County Commissioners</w:t>
      </w:r>
      <w:r>
        <w:t xml:space="preserve">, the ADA </w:t>
      </w:r>
      <w:r w:rsidR="009A42CE">
        <w:t>Department</w:t>
      </w:r>
      <w:r>
        <w:t xml:space="preserve">, </w:t>
      </w:r>
      <w:r w:rsidR="009A42CE">
        <w:t>Director of Facilities,</w:t>
      </w:r>
      <w:r>
        <w:t xml:space="preserve"> Transition Plan Implementation and the public. Likewise, it is probable specific locations and project groupings will need to be adjusted among the various years of the plan, after a more detailed review by agencies departments, offices and </w:t>
      </w:r>
      <w:r w:rsidR="004F2614">
        <w:t xml:space="preserve">impact from </w:t>
      </w:r>
      <w:r>
        <w:t xml:space="preserve">related construction programs. </w:t>
      </w:r>
      <w:r w:rsidR="00FA4FC8">
        <w:t>N</w:t>
      </w:r>
      <w:r>
        <w:t>ote that</w:t>
      </w:r>
      <w:r w:rsidR="00FA4FC8">
        <w:t xml:space="preserve"> completed</w:t>
      </w:r>
      <w:r>
        <w:t xml:space="preserve"> detailed field surveys form the basis of existing conditions requiring correction under the proposed projects. It should also be noted that the detailed reports include projects that may be part of the </w:t>
      </w:r>
      <w:r w:rsidR="00247CD0">
        <w:t xml:space="preserve">prospective </w:t>
      </w:r>
      <w:r>
        <w:t>ADA Transition Plan and funded by other jurisdictions or municipalities.</w:t>
      </w:r>
    </w:p>
    <w:p w14:paraId="5E153C29" w14:textId="77777777" w:rsidR="00C5260F" w:rsidRDefault="00C5260F" w:rsidP="005D22F5">
      <w:pPr>
        <w:pStyle w:val="NoSpacing"/>
      </w:pPr>
    </w:p>
    <w:p w14:paraId="3AB8BD95" w14:textId="3354F5A1" w:rsidR="005D22F5" w:rsidRDefault="00104EE2" w:rsidP="00FA7AE5">
      <w:pPr>
        <w:pStyle w:val="NoSpacing"/>
        <w:ind w:left="360"/>
      </w:pPr>
      <w:r>
        <w:t>Estimated</w:t>
      </w:r>
      <w:r w:rsidR="005D22F5">
        <w:t xml:space="preserve"> costs given in both the detailed and summary tables of improvement projects should be considered </w:t>
      </w:r>
      <w:r w:rsidR="00C5260F">
        <w:t>preliminary</w:t>
      </w:r>
      <w:r w:rsidR="005D22F5">
        <w:t>, based upon the unit costs and estimating parameters developed specifically for this ADA Transition Plan. The costs</w:t>
      </w:r>
      <w:r w:rsidR="00D52862">
        <w:t xml:space="preserve"> </w:t>
      </w:r>
      <w:r w:rsidR="005D22F5">
        <w:t>include</w:t>
      </w:r>
      <w:r w:rsidR="00FA4FC8">
        <w:t xml:space="preserve"> estimated</w:t>
      </w:r>
      <w:r w:rsidR="005D22F5">
        <w:t xml:space="preserve"> incidental soft costs, such as engineering, bidding and permitting costs, utilities and other appurtenances and contingencies</w:t>
      </w:r>
      <w:r>
        <w:t xml:space="preserve"> where applicable</w:t>
      </w:r>
      <w:r w:rsidR="005D22F5">
        <w:t>.</w:t>
      </w:r>
    </w:p>
    <w:p w14:paraId="5C4DD458" w14:textId="77777777" w:rsidR="005D22F5" w:rsidRDefault="005D22F5" w:rsidP="005D22F5">
      <w:pPr>
        <w:pStyle w:val="NoSpacing"/>
      </w:pPr>
    </w:p>
    <w:p w14:paraId="30D81E4B" w14:textId="52B9FA31" w:rsidR="005D22F5" w:rsidRPr="00B07435" w:rsidRDefault="00512B23" w:rsidP="00FA7AE5">
      <w:pPr>
        <w:pStyle w:val="NoSpacing"/>
        <w:ind w:left="360"/>
      </w:pPr>
      <w:r w:rsidRPr="00184D24">
        <w:t>It’s expected t</w:t>
      </w:r>
      <w:r w:rsidR="005D22F5" w:rsidRPr="00184D24">
        <w:t xml:space="preserve">he detailed table of improvement projects </w:t>
      </w:r>
      <w:r w:rsidR="004E4950">
        <w:t>will</w:t>
      </w:r>
      <w:r w:rsidR="005D22F5" w:rsidRPr="00184D24">
        <w:t xml:space="preserve"> not necessarily depict the complete and exact locations of all sidewalk, driveway repair or buildings and other facilities work to be undertaken as part of the ADA Transition Plan, since much of this work will be determined by public input requests and will be evaluated in conjunction with </w:t>
      </w:r>
      <w:r w:rsidR="007F6452" w:rsidRPr="00184D24">
        <w:t>other</w:t>
      </w:r>
      <w:r w:rsidR="005D22F5" w:rsidRPr="00184D24">
        <w:t xml:space="preserve"> work or </w:t>
      </w:r>
      <w:r w:rsidR="007F6452" w:rsidRPr="00184D24">
        <w:t xml:space="preserve">as part of </w:t>
      </w:r>
      <w:r w:rsidR="005D22F5" w:rsidRPr="00184D24">
        <w:t>construction projects.</w:t>
      </w:r>
    </w:p>
    <w:p w14:paraId="6E0EF36B" w14:textId="77777777" w:rsidR="005D22F5" w:rsidRPr="00B07435" w:rsidRDefault="005D22F5" w:rsidP="005D22F5">
      <w:pPr>
        <w:pStyle w:val="NoSpacing"/>
      </w:pPr>
    </w:p>
    <w:p w14:paraId="4E9D3759" w14:textId="0A04B606" w:rsidR="00BB42E9" w:rsidRPr="008D07EC" w:rsidRDefault="00BB42E9" w:rsidP="00B07435">
      <w:pPr>
        <w:pStyle w:val="Heading2"/>
        <w:numPr>
          <w:ilvl w:val="0"/>
          <w:numId w:val="12"/>
        </w:numPr>
        <w:rPr>
          <w:i/>
          <w:color w:val="auto"/>
        </w:rPr>
      </w:pPr>
      <w:bookmarkStart w:id="35" w:name="_Toc21067416"/>
      <w:r w:rsidRPr="008D07EC">
        <w:rPr>
          <w:i/>
          <w:color w:val="auto"/>
          <w:sz w:val="24"/>
        </w:rPr>
        <w:t>Funding</w:t>
      </w:r>
      <w:bookmarkEnd w:id="35"/>
    </w:p>
    <w:p w14:paraId="00612555" w14:textId="77777777" w:rsidR="00BB42E9" w:rsidRDefault="00BB42E9" w:rsidP="005D22F5">
      <w:pPr>
        <w:pStyle w:val="NoSpacing"/>
      </w:pPr>
    </w:p>
    <w:p w14:paraId="29E1D2BF" w14:textId="7607CC44" w:rsidR="00BB42E9" w:rsidRDefault="00BB42E9" w:rsidP="00D00B10">
      <w:pPr>
        <w:pStyle w:val="NoSpacing"/>
        <w:ind w:left="360"/>
      </w:pPr>
      <w:r w:rsidRPr="00184D24">
        <w:t>The ADA Transition Plan Implementation Program envision</w:t>
      </w:r>
      <w:r w:rsidR="00512B23" w:rsidRPr="00184D24">
        <w:t>s</w:t>
      </w:r>
      <w:r w:rsidRPr="00184D24">
        <w:t xml:space="preserve"> </w:t>
      </w:r>
      <w:r w:rsidR="00512B23" w:rsidRPr="00EF40C1">
        <w:t>utilizing</w:t>
      </w:r>
      <w:r w:rsidR="004A0ACD" w:rsidRPr="00184D24">
        <w:t>,</w:t>
      </w:r>
      <w:r w:rsidRPr="00184D24">
        <w:t xml:space="preserve"> to the maximum extent possible, existing and prospective funding programs and sources. The accessibility improvements and barrier removal will be funded by a variety of funding sources either as </w:t>
      </w:r>
      <w:r w:rsidR="00B16047" w:rsidRPr="00184D24">
        <w:t>stand-alone</w:t>
      </w:r>
      <w:r w:rsidRPr="00184D24">
        <w:t xml:space="preserve"> projects or as a minor component of </w:t>
      </w:r>
      <w:r w:rsidR="001A438F" w:rsidRPr="00184D24">
        <w:t>other</w:t>
      </w:r>
      <w:r w:rsidRPr="00184D24">
        <w:t xml:space="preserve"> project</w:t>
      </w:r>
      <w:r w:rsidR="001A438F" w:rsidRPr="00184D24">
        <w:t>s</w:t>
      </w:r>
      <w:r w:rsidRPr="00184D24">
        <w:t>. Possible funding programs and sources include the following:</w:t>
      </w:r>
    </w:p>
    <w:p w14:paraId="575EAAF3" w14:textId="77777777" w:rsidR="00BB42E9" w:rsidRDefault="00BB42E9" w:rsidP="00BB42E9">
      <w:pPr>
        <w:pStyle w:val="NoSpacing"/>
      </w:pPr>
    </w:p>
    <w:p w14:paraId="65D11207" w14:textId="243451ED" w:rsidR="00BB42E9" w:rsidRPr="00512B23" w:rsidRDefault="008F5FD8" w:rsidP="00D00B10">
      <w:pPr>
        <w:pStyle w:val="NoSpacing"/>
        <w:ind w:left="360"/>
      </w:pPr>
      <w:r w:rsidRPr="00CA58AD">
        <w:t>Capital Improvement Projects (General Fund), Community Development Block Grants</w:t>
      </w:r>
      <w:r w:rsidR="001A438F" w:rsidRPr="00CA58AD">
        <w:t xml:space="preserve"> (CDBG)</w:t>
      </w:r>
      <w:r w:rsidRPr="00AD492F">
        <w:t>, Competitive Grants</w:t>
      </w:r>
      <w:r w:rsidR="001A438F" w:rsidRPr="00AD492F">
        <w:t>, and Pikes Peak Regional Transportation Aut</w:t>
      </w:r>
      <w:r w:rsidR="001A438F" w:rsidRPr="009529D7">
        <w:t>hority (PPRTA).</w:t>
      </w:r>
    </w:p>
    <w:p w14:paraId="20AD8A02" w14:textId="77777777" w:rsidR="00E325A2" w:rsidRPr="00B07435" w:rsidRDefault="00E325A2" w:rsidP="00BB42E9">
      <w:pPr>
        <w:pStyle w:val="NoSpacing"/>
      </w:pPr>
    </w:p>
    <w:p w14:paraId="1A1622DD" w14:textId="4E33C167" w:rsidR="00E325A2" w:rsidRPr="008D07EC" w:rsidRDefault="00E325A2" w:rsidP="00B07435">
      <w:pPr>
        <w:pStyle w:val="Heading2"/>
        <w:numPr>
          <w:ilvl w:val="0"/>
          <w:numId w:val="12"/>
        </w:numPr>
        <w:rPr>
          <w:i/>
          <w:color w:val="auto"/>
          <w:sz w:val="24"/>
        </w:rPr>
      </w:pPr>
      <w:bookmarkStart w:id="36" w:name="_Toc21067417"/>
      <w:r w:rsidRPr="008D07EC">
        <w:rPr>
          <w:i/>
          <w:color w:val="auto"/>
          <w:sz w:val="24"/>
        </w:rPr>
        <w:t>Construction Monitoring and Status Reporting</w:t>
      </w:r>
      <w:bookmarkEnd w:id="36"/>
    </w:p>
    <w:p w14:paraId="5E4434E7" w14:textId="77777777" w:rsidR="00E325A2" w:rsidRPr="00B07435" w:rsidRDefault="00E325A2" w:rsidP="00BB42E9">
      <w:pPr>
        <w:pStyle w:val="NoSpacing"/>
      </w:pPr>
    </w:p>
    <w:p w14:paraId="79AE59BB" w14:textId="6AE611E3" w:rsidR="00E325A2" w:rsidRDefault="004A0ACD" w:rsidP="00FA7AE5">
      <w:pPr>
        <w:pStyle w:val="NoSpacing"/>
        <w:ind w:left="360"/>
      </w:pPr>
      <w:r>
        <w:t>I</w:t>
      </w:r>
      <w:r w:rsidR="00E325A2">
        <w:t xml:space="preserve">t is important to assure that codes and standards used to design and construct </w:t>
      </w:r>
      <w:r w:rsidR="00F47F3A">
        <w:t xml:space="preserve">public </w:t>
      </w:r>
      <w:r w:rsidR="00E325A2">
        <w:t>right-of-way</w:t>
      </w:r>
      <w:r w:rsidR="003D50B0">
        <w:t>,</w:t>
      </w:r>
      <w:r>
        <w:t xml:space="preserve"> </w:t>
      </w:r>
      <w:r w:rsidR="00E325A2">
        <w:t xml:space="preserve">buildings and facilities accessibility projects are </w:t>
      </w:r>
      <w:r>
        <w:t>current and</w:t>
      </w:r>
      <w:r w:rsidR="00E325A2">
        <w:t xml:space="preserve"> that accessibility improvements are constructed properly and in compliance with all applicable codes and standards. Therefore, the monitoring of construction activities and the reporting of the status of improvements is vital in assuring an effective overall compliance program. Monitoring and reporting of accessibility construction improvements provides evidence of a good faith effort to comply with legislative and regulatory mandates.</w:t>
      </w:r>
    </w:p>
    <w:p w14:paraId="30B556A4" w14:textId="77777777" w:rsidR="00E325A2" w:rsidRDefault="00E325A2" w:rsidP="00E325A2">
      <w:pPr>
        <w:pStyle w:val="NoSpacing"/>
      </w:pPr>
    </w:p>
    <w:p w14:paraId="37C9A739" w14:textId="0772E90C" w:rsidR="00E325A2" w:rsidRPr="00B07435" w:rsidRDefault="00E325A2" w:rsidP="00B07435">
      <w:pPr>
        <w:pStyle w:val="NoSpacing"/>
        <w:ind w:left="360"/>
        <w:rPr>
          <w:sz w:val="20"/>
        </w:rPr>
      </w:pPr>
      <w:r>
        <w:t xml:space="preserve">This section details the methods and procedures for monitoring these construction activities and for tracking the status of compliance with the ADA Transition Plan </w:t>
      </w:r>
      <w:r w:rsidR="002F33D3">
        <w:t xml:space="preserve">for </w:t>
      </w:r>
      <w:r>
        <w:t>all construction locations within El Paso County. These methods and procedures are</w:t>
      </w:r>
      <w:r w:rsidR="004F2614">
        <w:t xml:space="preserve"> </w:t>
      </w:r>
      <w:r w:rsidR="002F33D3">
        <w:t>in</w:t>
      </w:r>
      <w:r>
        <w:t xml:space="preserve"> draft</w:t>
      </w:r>
      <w:r w:rsidR="002F33D3">
        <w:t xml:space="preserve"> form</w:t>
      </w:r>
      <w:r>
        <w:t xml:space="preserve"> and will be completed by the ADA </w:t>
      </w:r>
      <w:r w:rsidR="00627D75">
        <w:t>Department</w:t>
      </w:r>
      <w:r w:rsidR="004A0ACD">
        <w:t xml:space="preserve"> in concurrence with</w:t>
      </w:r>
      <w:r w:rsidR="00616642">
        <w:t xml:space="preserve"> </w:t>
      </w:r>
      <w:r>
        <w:t>the Transition Plan Implementation</w:t>
      </w:r>
      <w:r w:rsidR="004A0ACD">
        <w:t xml:space="preserve">, </w:t>
      </w:r>
      <w:r w:rsidR="00CB3ECC" w:rsidRPr="00AD492F">
        <w:t>County working groups</w:t>
      </w:r>
      <w:r w:rsidR="00CB3ECC">
        <w:t xml:space="preserve">, </w:t>
      </w:r>
      <w:r>
        <w:t>a</w:t>
      </w:r>
      <w:r w:rsidR="004A0ACD">
        <w:t>nd</w:t>
      </w:r>
      <w:r>
        <w:t xml:space="preserve"> public input.</w:t>
      </w:r>
    </w:p>
    <w:p w14:paraId="4E2100C9" w14:textId="77777777" w:rsidR="0020513C" w:rsidRPr="00B07435" w:rsidRDefault="0020513C" w:rsidP="00E325A2">
      <w:pPr>
        <w:pStyle w:val="NoSpacing"/>
        <w:rPr>
          <w:sz w:val="20"/>
        </w:rPr>
      </w:pPr>
    </w:p>
    <w:p w14:paraId="6327F902" w14:textId="2F7E328F" w:rsidR="0020513C" w:rsidRPr="008D07EC" w:rsidRDefault="0020513C" w:rsidP="00B07435">
      <w:pPr>
        <w:pStyle w:val="Heading2"/>
        <w:numPr>
          <w:ilvl w:val="0"/>
          <w:numId w:val="13"/>
        </w:numPr>
        <w:rPr>
          <w:i/>
          <w:color w:val="auto"/>
          <w:sz w:val="24"/>
        </w:rPr>
      </w:pPr>
      <w:bookmarkStart w:id="37" w:name="_Toc21067418"/>
      <w:r w:rsidRPr="008D07EC">
        <w:rPr>
          <w:i/>
          <w:color w:val="auto"/>
          <w:sz w:val="24"/>
        </w:rPr>
        <w:t>Field Construction Inspections and Monitoring</w:t>
      </w:r>
      <w:bookmarkEnd w:id="37"/>
    </w:p>
    <w:p w14:paraId="0F88A157" w14:textId="77777777" w:rsidR="0020513C" w:rsidRPr="00B07435" w:rsidRDefault="0020513C" w:rsidP="00E325A2">
      <w:pPr>
        <w:pStyle w:val="NoSpacing"/>
        <w:rPr>
          <w:sz w:val="20"/>
        </w:rPr>
      </w:pPr>
    </w:p>
    <w:p w14:paraId="5FD8AD0B" w14:textId="0EE1A98D" w:rsidR="0020513C" w:rsidRDefault="0020513C" w:rsidP="009A15A5">
      <w:pPr>
        <w:pStyle w:val="NoSpacing"/>
        <w:ind w:left="1440"/>
      </w:pPr>
      <w:r>
        <w:t xml:space="preserve">All Transition Plan accessibility improvements currently being constructed under the jurisdiction of El Paso County are required to be personally inspected by </w:t>
      </w:r>
      <w:r w:rsidR="009B32DB" w:rsidRPr="00AD492F">
        <w:t xml:space="preserve">either the ADA </w:t>
      </w:r>
      <w:r w:rsidR="003008A4">
        <w:t>Specialist</w:t>
      </w:r>
      <w:r w:rsidR="002F33D3">
        <w:t xml:space="preserve"> and/or the Department Project M</w:t>
      </w:r>
      <w:r w:rsidR="009B32DB" w:rsidRPr="00AD492F">
        <w:t xml:space="preserve">anager or </w:t>
      </w:r>
      <w:r w:rsidRPr="00AD492F">
        <w:t xml:space="preserve">a trained </w:t>
      </w:r>
      <w:r w:rsidR="009B32DB" w:rsidRPr="00AD492F">
        <w:t>public right of way</w:t>
      </w:r>
      <w:r w:rsidR="009B32DB" w:rsidRPr="009529D7">
        <w:t xml:space="preserve"> </w:t>
      </w:r>
      <w:r w:rsidRPr="009529D7">
        <w:t xml:space="preserve">inspector either employed by or under contract with </w:t>
      </w:r>
      <w:r w:rsidR="009B32DB" w:rsidRPr="004F2614">
        <w:t>El Paso County</w:t>
      </w:r>
      <w:r w:rsidRPr="004F2614">
        <w:t xml:space="preserve">. </w:t>
      </w:r>
    </w:p>
    <w:p w14:paraId="02323A01" w14:textId="77777777" w:rsidR="009A15A5" w:rsidRDefault="009A15A5" w:rsidP="009A15A5">
      <w:pPr>
        <w:pStyle w:val="NoSpacing"/>
        <w:ind w:left="1440"/>
      </w:pPr>
    </w:p>
    <w:p w14:paraId="00693F32" w14:textId="43E8E00C" w:rsidR="00C90FE2" w:rsidRPr="008D07EC" w:rsidRDefault="00C90FE2" w:rsidP="008D07EC">
      <w:pPr>
        <w:pStyle w:val="Heading2"/>
        <w:numPr>
          <w:ilvl w:val="0"/>
          <w:numId w:val="13"/>
        </w:numPr>
        <w:rPr>
          <w:i/>
          <w:color w:val="auto"/>
        </w:rPr>
      </w:pPr>
      <w:bookmarkStart w:id="38" w:name="_Toc21067419"/>
      <w:r w:rsidRPr="008D07EC">
        <w:rPr>
          <w:i/>
          <w:color w:val="auto"/>
          <w:sz w:val="24"/>
        </w:rPr>
        <w:t>Accessibility Standards and Codes</w:t>
      </w:r>
      <w:bookmarkEnd w:id="38"/>
    </w:p>
    <w:p w14:paraId="60AA0295" w14:textId="77777777" w:rsidR="00C90FE2" w:rsidRDefault="00C90FE2" w:rsidP="0020513C">
      <w:pPr>
        <w:pStyle w:val="NoSpacing"/>
      </w:pPr>
    </w:p>
    <w:p w14:paraId="7531E86B" w14:textId="1CED1C9E" w:rsidR="00C90FE2" w:rsidRDefault="00C90FE2" w:rsidP="009A15A5">
      <w:pPr>
        <w:pStyle w:val="NoSpacing"/>
        <w:ind w:left="1440"/>
      </w:pPr>
      <w:r w:rsidRPr="00C90FE2">
        <w:t>El Paso County currently utilizes all state and federal accessibility standards and codes in the on-site surveys and remedial efforts. This includes but is not limited to the 2010 ADA Design Standards and state building codes.</w:t>
      </w:r>
      <w:r w:rsidR="00DC4C43">
        <w:t xml:space="preserve"> </w:t>
      </w:r>
    </w:p>
    <w:p w14:paraId="16AE3461" w14:textId="77777777" w:rsidR="0020513C" w:rsidRDefault="0020513C" w:rsidP="00E325A2">
      <w:pPr>
        <w:pStyle w:val="NoSpacing"/>
      </w:pPr>
    </w:p>
    <w:p w14:paraId="341C291B" w14:textId="747F88A0" w:rsidR="00C90FE2" w:rsidRDefault="00D52862" w:rsidP="009A15A5">
      <w:pPr>
        <w:pStyle w:val="NoSpacing"/>
        <w:ind w:left="1440"/>
      </w:pPr>
      <w:r>
        <w:t xml:space="preserve">Public Right of Way Standards are contained in both the Engineering Criteria Manual and the Land Development Code.  </w:t>
      </w:r>
    </w:p>
    <w:p w14:paraId="5BA958CF" w14:textId="6F480105" w:rsidR="008A2F52" w:rsidRDefault="008A2F52" w:rsidP="00E325A2">
      <w:pPr>
        <w:pStyle w:val="NoSpacing"/>
      </w:pPr>
    </w:p>
    <w:p w14:paraId="385C0125" w14:textId="6A749E77" w:rsidR="008A2F52" w:rsidRDefault="008A2F52" w:rsidP="00E325A2">
      <w:pPr>
        <w:pStyle w:val="NoSpacing"/>
      </w:pPr>
    </w:p>
    <w:p w14:paraId="16F03AC3" w14:textId="0E42249D" w:rsidR="008A2F52" w:rsidRDefault="008A2F52" w:rsidP="00E325A2">
      <w:pPr>
        <w:pStyle w:val="NoSpacing"/>
      </w:pPr>
    </w:p>
    <w:p w14:paraId="1A8344B3" w14:textId="6B5E12C2" w:rsidR="008A2F52" w:rsidRDefault="008A2F52" w:rsidP="00E325A2">
      <w:pPr>
        <w:pStyle w:val="NoSpacing"/>
      </w:pPr>
    </w:p>
    <w:p w14:paraId="13029D22" w14:textId="472132E6" w:rsidR="008A2F52" w:rsidRDefault="008A2F52" w:rsidP="00E325A2">
      <w:pPr>
        <w:pStyle w:val="NoSpacing"/>
      </w:pPr>
    </w:p>
    <w:p w14:paraId="5FAA7912" w14:textId="357C6CF0" w:rsidR="008A2F52" w:rsidRDefault="008A2F52" w:rsidP="00E325A2">
      <w:pPr>
        <w:pStyle w:val="NoSpacing"/>
      </w:pPr>
    </w:p>
    <w:p w14:paraId="016C00BE" w14:textId="4650D837" w:rsidR="008A2F52" w:rsidRDefault="008A2F52" w:rsidP="00E325A2">
      <w:pPr>
        <w:pStyle w:val="NoSpacing"/>
      </w:pPr>
    </w:p>
    <w:p w14:paraId="26838149" w14:textId="3EA3A9FE" w:rsidR="008A2F52" w:rsidRDefault="008A2F52" w:rsidP="00E325A2">
      <w:pPr>
        <w:pStyle w:val="NoSpacing"/>
      </w:pPr>
    </w:p>
    <w:p w14:paraId="27BD5316" w14:textId="7363327A" w:rsidR="008A2F52" w:rsidRDefault="008A2F52" w:rsidP="00E325A2">
      <w:pPr>
        <w:pStyle w:val="NoSpacing"/>
      </w:pPr>
    </w:p>
    <w:p w14:paraId="3F946E41" w14:textId="3574A061" w:rsidR="008A2F52" w:rsidRDefault="008A2F52" w:rsidP="00E325A2">
      <w:pPr>
        <w:pStyle w:val="NoSpacing"/>
      </w:pPr>
    </w:p>
    <w:p w14:paraId="56397750" w14:textId="783AF747" w:rsidR="008A2F52" w:rsidRDefault="008A2F52" w:rsidP="00E325A2">
      <w:pPr>
        <w:pStyle w:val="NoSpacing"/>
      </w:pPr>
    </w:p>
    <w:p w14:paraId="092D5482" w14:textId="6EE11622" w:rsidR="008A2F52" w:rsidRDefault="008A2F52" w:rsidP="00E325A2">
      <w:pPr>
        <w:pStyle w:val="NoSpacing"/>
      </w:pPr>
    </w:p>
    <w:p w14:paraId="4C1AFA88" w14:textId="483867EA" w:rsidR="008A2F52" w:rsidRDefault="008A2F52" w:rsidP="00E325A2">
      <w:pPr>
        <w:pStyle w:val="NoSpacing"/>
      </w:pPr>
    </w:p>
    <w:p w14:paraId="36F746CA" w14:textId="47C02BB8" w:rsidR="008A2F52" w:rsidRDefault="008A2F52" w:rsidP="00E325A2">
      <w:pPr>
        <w:pStyle w:val="NoSpacing"/>
      </w:pPr>
    </w:p>
    <w:p w14:paraId="3259FDAC" w14:textId="45055487" w:rsidR="008A2F52" w:rsidRDefault="008A2F52" w:rsidP="00E325A2">
      <w:pPr>
        <w:pStyle w:val="NoSpacing"/>
      </w:pPr>
    </w:p>
    <w:p w14:paraId="78889A14" w14:textId="2B752E10" w:rsidR="008A2F52" w:rsidRDefault="008A2F52" w:rsidP="00E325A2">
      <w:pPr>
        <w:pStyle w:val="NoSpacing"/>
      </w:pPr>
    </w:p>
    <w:p w14:paraId="4974E34B" w14:textId="40F1E6C3" w:rsidR="00041739" w:rsidRDefault="00041739" w:rsidP="00E325A2">
      <w:pPr>
        <w:pStyle w:val="NoSpacing"/>
      </w:pPr>
    </w:p>
    <w:p w14:paraId="1B2EA70D" w14:textId="7DC7555C" w:rsidR="00041739" w:rsidRDefault="00041739" w:rsidP="00E325A2">
      <w:pPr>
        <w:pStyle w:val="NoSpacing"/>
      </w:pPr>
    </w:p>
    <w:p w14:paraId="6322AC6C" w14:textId="6E14F58E" w:rsidR="00041739" w:rsidRDefault="00041739" w:rsidP="00E325A2">
      <w:pPr>
        <w:pStyle w:val="NoSpacing"/>
      </w:pPr>
    </w:p>
    <w:p w14:paraId="351D3BC0" w14:textId="1683BD78" w:rsidR="00041739" w:rsidRDefault="00041739" w:rsidP="00E325A2">
      <w:pPr>
        <w:pStyle w:val="NoSpacing"/>
      </w:pPr>
    </w:p>
    <w:p w14:paraId="570863E8" w14:textId="3D2C5FC3" w:rsidR="00041739" w:rsidRDefault="00041739" w:rsidP="00E325A2">
      <w:pPr>
        <w:pStyle w:val="NoSpacing"/>
      </w:pPr>
    </w:p>
    <w:p w14:paraId="6A628DA9" w14:textId="7B2CBD5D" w:rsidR="00041739" w:rsidRDefault="00041739" w:rsidP="00E325A2">
      <w:pPr>
        <w:pStyle w:val="NoSpacing"/>
      </w:pPr>
    </w:p>
    <w:p w14:paraId="7E698BCC" w14:textId="2E005170" w:rsidR="00041739" w:rsidRDefault="00041739" w:rsidP="00E325A2">
      <w:pPr>
        <w:pStyle w:val="NoSpacing"/>
      </w:pPr>
    </w:p>
    <w:p w14:paraId="5D4111FF" w14:textId="4CD5A9D9" w:rsidR="00041739" w:rsidRDefault="00041739" w:rsidP="00E325A2">
      <w:pPr>
        <w:pStyle w:val="NoSpacing"/>
      </w:pPr>
    </w:p>
    <w:p w14:paraId="3BE1D834" w14:textId="77777777" w:rsidR="00041739" w:rsidRDefault="00041739" w:rsidP="00E325A2">
      <w:pPr>
        <w:pStyle w:val="NoSpacing"/>
      </w:pPr>
    </w:p>
    <w:p w14:paraId="0601CEEC" w14:textId="1CFF9F88" w:rsidR="008A2F52" w:rsidRDefault="008A2F52" w:rsidP="00E325A2">
      <w:pPr>
        <w:pStyle w:val="NoSpacing"/>
      </w:pPr>
    </w:p>
    <w:p w14:paraId="1597DE54" w14:textId="3BB88CF2" w:rsidR="008A2F52" w:rsidRDefault="008A2F52" w:rsidP="00E325A2">
      <w:pPr>
        <w:pStyle w:val="NoSpacing"/>
      </w:pPr>
    </w:p>
    <w:p w14:paraId="320404B2" w14:textId="4A8A0FA4" w:rsidR="008A2F52" w:rsidRDefault="008A2F52" w:rsidP="00E325A2">
      <w:pPr>
        <w:pStyle w:val="NoSpacing"/>
      </w:pPr>
    </w:p>
    <w:p w14:paraId="2D86E73D" w14:textId="73FBAECB" w:rsidR="008A2F52" w:rsidRDefault="008A2F52" w:rsidP="00E325A2">
      <w:pPr>
        <w:pStyle w:val="NoSpacing"/>
      </w:pPr>
    </w:p>
    <w:p w14:paraId="196D97D6" w14:textId="03060E9B" w:rsidR="008A2F52" w:rsidRDefault="008A2F52" w:rsidP="00E325A2">
      <w:pPr>
        <w:pStyle w:val="NoSpacing"/>
      </w:pPr>
    </w:p>
    <w:p w14:paraId="1A6AF421" w14:textId="503C5161" w:rsidR="008A2F52" w:rsidRDefault="008A2F52" w:rsidP="00E325A2">
      <w:pPr>
        <w:pStyle w:val="NoSpacing"/>
      </w:pPr>
    </w:p>
    <w:p w14:paraId="350ADBEB" w14:textId="0828FCA2" w:rsidR="008A2F52" w:rsidRDefault="008A2F52" w:rsidP="00E325A2">
      <w:pPr>
        <w:pStyle w:val="NoSpacing"/>
      </w:pPr>
    </w:p>
    <w:p w14:paraId="277082CF" w14:textId="1EEF283C" w:rsidR="008A2F52" w:rsidRDefault="008A2F52" w:rsidP="00E325A2">
      <w:pPr>
        <w:pStyle w:val="NoSpacing"/>
      </w:pPr>
    </w:p>
    <w:p w14:paraId="7D32DE6D" w14:textId="280D7120" w:rsidR="000C625A" w:rsidRPr="00184D24" w:rsidRDefault="000C625A" w:rsidP="00184D24">
      <w:pPr>
        <w:pStyle w:val="Heading1"/>
        <w:rPr>
          <w:rFonts w:cstheme="minorHAnsi"/>
          <w:b/>
          <w:i/>
        </w:rPr>
      </w:pPr>
      <w:bookmarkStart w:id="39" w:name="_Toc21067420"/>
      <w:r w:rsidRPr="00184D24">
        <w:rPr>
          <w:rFonts w:asciiTheme="minorHAnsi" w:hAnsiTheme="minorHAnsi" w:cstheme="minorHAnsi"/>
          <w:b/>
          <w:i/>
        </w:rPr>
        <w:t>Glossary of Terms</w:t>
      </w:r>
      <w:bookmarkEnd w:id="39"/>
    </w:p>
    <w:p w14:paraId="238BE7F2" w14:textId="77777777" w:rsidR="000C625A" w:rsidRPr="00F939F1" w:rsidRDefault="000C625A" w:rsidP="000C625A">
      <w:pPr>
        <w:pStyle w:val="NoSpacing"/>
      </w:pPr>
    </w:p>
    <w:p w14:paraId="494DFB91" w14:textId="3AA15A7F" w:rsidR="000C625A" w:rsidRDefault="000C625A" w:rsidP="000C625A">
      <w:pPr>
        <w:pStyle w:val="NoSpacing"/>
        <w:rPr>
          <w:rFonts w:cstheme="minorHAnsi"/>
          <w:color w:val="000000"/>
          <w:shd w:val="clear" w:color="auto" w:fill="FFFFFF"/>
        </w:rPr>
      </w:pPr>
      <w:r>
        <w:rPr>
          <w:rFonts w:cstheme="minorHAnsi"/>
          <w:b/>
        </w:rPr>
        <w:t xml:space="preserve">Accessible </w:t>
      </w:r>
      <w:r>
        <w:rPr>
          <w:rFonts w:ascii="Arial" w:hAnsi="Arial" w:cs="Arial"/>
          <w:color w:val="000000"/>
          <w:sz w:val="19"/>
          <w:szCs w:val="19"/>
          <w:shd w:val="clear" w:color="auto" w:fill="FFFFFF"/>
        </w:rPr>
        <w:t xml:space="preserve">– </w:t>
      </w:r>
      <w:r>
        <w:rPr>
          <w:rFonts w:cstheme="minorHAnsi"/>
          <w:color w:val="000000"/>
          <w:shd w:val="clear" w:color="auto" w:fill="FFFFFF"/>
        </w:rPr>
        <w:t xml:space="preserve">A </w:t>
      </w:r>
      <w:r w:rsidRPr="0034562D">
        <w:rPr>
          <w:rFonts w:cstheme="minorHAnsi"/>
          <w:color w:val="000000"/>
          <w:shd w:val="clear" w:color="auto" w:fill="FFFFFF"/>
        </w:rPr>
        <w:t>building, facility, or portion thereof tha</w:t>
      </w:r>
      <w:r>
        <w:rPr>
          <w:rFonts w:cstheme="minorHAnsi"/>
          <w:color w:val="000000"/>
          <w:shd w:val="clear" w:color="auto" w:fill="FFFFFF"/>
        </w:rPr>
        <w:t>t complies with the</w:t>
      </w:r>
      <w:r w:rsidR="002F33D3">
        <w:rPr>
          <w:rFonts w:cstheme="minorHAnsi"/>
          <w:color w:val="000000"/>
          <w:shd w:val="clear" w:color="auto" w:fill="FFFFFF"/>
        </w:rPr>
        <w:t xml:space="preserve"> applicable ADA Standard</w:t>
      </w:r>
      <w:r>
        <w:rPr>
          <w:rFonts w:cstheme="minorHAnsi"/>
          <w:color w:val="000000"/>
          <w:shd w:val="clear" w:color="auto" w:fill="FFFFFF"/>
        </w:rPr>
        <w:t xml:space="preserve"> for Accessible design</w:t>
      </w:r>
      <w:r w:rsidR="00A037E9" w:rsidRPr="00A037E9">
        <w:t xml:space="preserve"> </w:t>
      </w:r>
      <w:r w:rsidR="00A037E9" w:rsidRPr="00A037E9">
        <w:rPr>
          <w:rFonts w:cstheme="minorHAnsi"/>
          <w:color w:val="000000"/>
          <w:shd w:val="clear" w:color="auto" w:fill="FFFFFF"/>
        </w:rPr>
        <w:t>and 28 C.R.R. 35.151</w:t>
      </w:r>
      <w:r>
        <w:rPr>
          <w:rFonts w:cstheme="minorHAnsi"/>
          <w:color w:val="000000"/>
          <w:shd w:val="clear" w:color="auto" w:fill="FFFFFF"/>
        </w:rPr>
        <w:t>.</w:t>
      </w:r>
      <w:r w:rsidR="0050364F">
        <w:rPr>
          <w:rFonts w:cstheme="minorHAnsi"/>
          <w:color w:val="000000"/>
          <w:shd w:val="clear" w:color="auto" w:fill="FFFFFF"/>
        </w:rPr>
        <w:t xml:space="preserve"> </w:t>
      </w:r>
    </w:p>
    <w:p w14:paraId="4FB8BC8C" w14:textId="77777777" w:rsidR="000C625A" w:rsidRDefault="000C625A" w:rsidP="000C625A">
      <w:pPr>
        <w:pStyle w:val="NoSpacing"/>
        <w:rPr>
          <w:rFonts w:cstheme="minorHAnsi"/>
          <w:color w:val="000000"/>
          <w:shd w:val="clear" w:color="auto" w:fill="FFFFFF"/>
        </w:rPr>
      </w:pPr>
      <w:r>
        <w:rPr>
          <w:rFonts w:cstheme="minorHAnsi"/>
          <w:color w:val="000000"/>
          <w:shd w:val="clear" w:color="auto" w:fill="FFFFFF"/>
        </w:rPr>
        <w:t xml:space="preserve"> </w:t>
      </w:r>
    </w:p>
    <w:p w14:paraId="7D261CA6" w14:textId="77777777" w:rsidR="000C625A" w:rsidRDefault="000C625A" w:rsidP="000C625A">
      <w:pPr>
        <w:pStyle w:val="NoSpacing"/>
        <w:rPr>
          <w:rFonts w:cstheme="minorHAnsi"/>
          <w:color w:val="000000"/>
          <w:shd w:val="clear" w:color="auto" w:fill="FFFFFF"/>
        </w:rPr>
      </w:pPr>
      <w:r w:rsidRPr="00BB2551">
        <w:rPr>
          <w:rFonts w:cstheme="minorHAnsi"/>
          <w:b/>
          <w:color w:val="000000"/>
          <w:shd w:val="clear" w:color="auto" w:fill="FFFFFF"/>
        </w:rPr>
        <w:t>Accessible Means of Egress</w:t>
      </w:r>
      <w:r>
        <w:rPr>
          <w:rFonts w:cstheme="minorHAnsi"/>
          <w:color w:val="000000"/>
          <w:shd w:val="clear" w:color="auto" w:fill="FFFFFF"/>
        </w:rPr>
        <w:t xml:space="preserve"> – A continuous or unobstructed way of egress travel from any point in a building or facility that provides an accessible route to an area of refuge, a horizontal exit, or a public way.</w:t>
      </w:r>
    </w:p>
    <w:p w14:paraId="3A260BAF" w14:textId="77777777" w:rsidR="000C625A" w:rsidRDefault="000C625A" w:rsidP="000C625A">
      <w:pPr>
        <w:pStyle w:val="NoSpacing"/>
        <w:rPr>
          <w:rFonts w:cstheme="minorHAnsi"/>
          <w:color w:val="000000"/>
          <w:shd w:val="clear" w:color="auto" w:fill="FFFFFF"/>
        </w:rPr>
      </w:pPr>
    </w:p>
    <w:p w14:paraId="609B0A52" w14:textId="77777777" w:rsidR="000C625A" w:rsidRDefault="000C625A" w:rsidP="000C625A">
      <w:pPr>
        <w:pStyle w:val="NoSpacing"/>
        <w:rPr>
          <w:rFonts w:cstheme="minorHAnsi"/>
          <w:color w:val="000000"/>
          <w:shd w:val="clear" w:color="auto" w:fill="FFFFFF"/>
        </w:rPr>
      </w:pPr>
      <w:r w:rsidRPr="000C625A">
        <w:rPr>
          <w:rFonts w:cstheme="minorHAnsi"/>
          <w:b/>
          <w:color w:val="000000"/>
          <w:shd w:val="clear" w:color="auto" w:fill="FFFFFF"/>
        </w:rPr>
        <w:t>Accessible Pedestrian Signal (APS</w:t>
      </w:r>
      <w:r>
        <w:rPr>
          <w:rFonts w:cstheme="minorHAnsi"/>
          <w:color w:val="000000"/>
          <w:shd w:val="clear" w:color="auto" w:fill="FFFFFF"/>
        </w:rPr>
        <w:t>) – A device that communicates information about the WALK and DON’T WALK phases in audible and vibrotactile formats.</w:t>
      </w:r>
    </w:p>
    <w:p w14:paraId="36E7CC26" w14:textId="77777777" w:rsidR="000C625A" w:rsidRDefault="000C625A" w:rsidP="000C625A">
      <w:pPr>
        <w:pStyle w:val="NoSpacing"/>
        <w:rPr>
          <w:rFonts w:cstheme="minorHAnsi"/>
          <w:b/>
        </w:rPr>
      </w:pPr>
    </w:p>
    <w:p w14:paraId="758F97E8" w14:textId="77777777" w:rsidR="000C625A" w:rsidRDefault="000C625A" w:rsidP="000C625A">
      <w:pPr>
        <w:pStyle w:val="NoSpacing"/>
        <w:rPr>
          <w:rFonts w:cstheme="minorHAnsi"/>
          <w:color w:val="000000"/>
          <w:shd w:val="clear" w:color="auto" w:fill="FFFFFF"/>
        </w:rPr>
      </w:pPr>
      <w:r w:rsidRPr="00F939F1">
        <w:rPr>
          <w:rFonts w:cstheme="minorHAnsi"/>
          <w:b/>
        </w:rPr>
        <w:t>Accessible Route</w:t>
      </w:r>
      <w:r w:rsidRPr="00F939F1">
        <w:rPr>
          <w:rFonts w:cstheme="minorHAnsi"/>
        </w:rPr>
        <w:t xml:space="preserve"> – </w:t>
      </w:r>
      <w:r w:rsidRPr="00192EE6">
        <w:rPr>
          <w:rFonts w:cstheme="minorHAnsi"/>
          <w:color w:val="000000"/>
          <w:shd w:val="clear" w:color="auto" w:fill="FFFFFF"/>
        </w:rPr>
        <w:t>A continuous unobstructed path connecting all accessible elements and spaces of a building or facility. Interior accessible routes may include corridors, floors, ramps, elevators, lifts, and clear floor space at fixtures. Exterior accessible routes may include parking access aisles, curb ramps, crosswalks at vehicular ways, wal</w:t>
      </w:r>
      <w:r>
        <w:rPr>
          <w:rFonts w:cstheme="minorHAnsi"/>
          <w:color w:val="000000"/>
          <w:shd w:val="clear" w:color="auto" w:fill="FFFFFF"/>
        </w:rPr>
        <w:t>ks, ramps, and lifts.</w:t>
      </w:r>
    </w:p>
    <w:p w14:paraId="20C391C6" w14:textId="77777777" w:rsidR="000C625A" w:rsidRDefault="000C625A" w:rsidP="000C625A">
      <w:pPr>
        <w:pStyle w:val="NoSpacing"/>
        <w:rPr>
          <w:rFonts w:cstheme="minorHAnsi"/>
        </w:rPr>
      </w:pPr>
      <w:r w:rsidRPr="00F939F1">
        <w:rPr>
          <w:rFonts w:cstheme="minorHAnsi"/>
        </w:rPr>
        <w:t xml:space="preserve"> </w:t>
      </w:r>
    </w:p>
    <w:p w14:paraId="09BC2164" w14:textId="77777777" w:rsidR="00317DCE" w:rsidRDefault="00317DCE" w:rsidP="000C625A">
      <w:pPr>
        <w:pStyle w:val="NoSpacing"/>
        <w:rPr>
          <w:rFonts w:cstheme="minorHAnsi"/>
        </w:rPr>
      </w:pPr>
      <w:r w:rsidRPr="0034562D">
        <w:rPr>
          <w:rFonts w:cstheme="minorHAnsi"/>
          <w:b/>
        </w:rPr>
        <w:t>Alteration</w:t>
      </w:r>
      <w:r>
        <w:rPr>
          <w:rFonts w:cstheme="minorHAnsi"/>
        </w:rPr>
        <w:t xml:space="preserve"> – A</w:t>
      </w:r>
      <w:r w:rsidRPr="0034562D">
        <w:rPr>
          <w:rFonts w:cstheme="minorHAnsi"/>
          <w:color w:val="000000"/>
          <w:shd w:val="clear" w:color="auto" w:fill="FFFFFF"/>
        </w:rPr>
        <w:t xml:space="preserve"> change to a building or facility that affects or could affect the usability of the building or facility or part thereof. Alterations include, but are not limited to, remodel</w:t>
      </w:r>
      <w:r w:rsidRPr="0034562D">
        <w:rPr>
          <w:rFonts w:cstheme="minorHAnsi"/>
          <w:color w:val="000000"/>
          <w:shd w:val="clear" w:color="auto" w:fill="FFFFFF"/>
        </w:rPr>
        <w:softHyphen/>
        <w:t>ing, renovation, rehabilitation, reconstruction, historic restoration, resurfacing of circulation paths or vehicular ways, changes or rearrangement of the structural parts or elements, and changes or rearrangement in the plan configuration of walls and fu</w:t>
      </w:r>
      <w:r>
        <w:rPr>
          <w:rFonts w:cstheme="minorHAnsi"/>
          <w:color w:val="000000"/>
          <w:shd w:val="clear" w:color="auto" w:fill="FFFFFF"/>
        </w:rPr>
        <w:t>ll-height partitions.</w:t>
      </w:r>
      <w:r w:rsidRPr="0034562D">
        <w:rPr>
          <w:rFonts w:cstheme="minorHAnsi"/>
          <w:color w:val="000000"/>
          <w:shd w:val="clear" w:color="auto" w:fill="FFFFFF"/>
        </w:rPr>
        <w:t xml:space="preserve">  </w:t>
      </w:r>
      <w:r>
        <w:rPr>
          <w:rFonts w:cstheme="minorHAnsi"/>
          <w:color w:val="000000"/>
          <w:shd w:val="clear" w:color="auto" w:fill="FFFFFF"/>
        </w:rPr>
        <w:t>Normal maintenance, reroofing, painting or wallpapering, or changes to mechanical and electrical systems are not alterations unless they affect the usability of the building or facility.</w:t>
      </w:r>
    </w:p>
    <w:p w14:paraId="11599F3F" w14:textId="77777777" w:rsidR="00317DCE" w:rsidRPr="00F939F1" w:rsidRDefault="00317DCE" w:rsidP="000C625A">
      <w:pPr>
        <w:pStyle w:val="NoSpacing"/>
        <w:rPr>
          <w:rFonts w:cstheme="minorHAnsi"/>
        </w:rPr>
      </w:pPr>
    </w:p>
    <w:p w14:paraId="363EE3EB" w14:textId="1738AF55" w:rsidR="000C625A" w:rsidRDefault="000C625A" w:rsidP="000C625A">
      <w:pPr>
        <w:pStyle w:val="NoSpacing"/>
        <w:rPr>
          <w:rFonts w:cstheme="minorHAnsi"/>
        </w:rPr>
      </w:pPr>
      <w:r>
        <w:rPr>
          <w:rFonts w:cstheme="minorHAnsi"/>
          <w:b/>
        </w:rPr>
        <w:t>Americans with Disability ACT (</w:t>
      </w:r>
      <w:r w:rsidRPr="00F939F1">
        <w:rPr>
          <w:rFonts w:cstheme="minorHAnsi"/>
          <w:b/>
        </w:rPr>
        <w:t>ADA</w:t>
      </w:r>
      <w:r>
        <w:rPr>
          <w:rFonts w:cstheme="minorHAnsi"/>
          <w:b/>
        </w:rPr>
        <w:t>)</w:t>
      </w:r>
      <w:r w:rsidRPr="00F939F1">
        <w:rPr>
          <w:rFonts w:cstheme="minorHAnsi"/>
        </w:rPr>
        <w:t xml:space="preserve"> – </w:t>
      </w:r>
      <w:r>
        <w:rPr>
          <w:rFonts w:cstheme="minorHAnsi"/>
        </w:rPr>
        <w:t>The Americans with Disabilities ACT (Pub. L. 101-336, 104 Stat</w:t>
      </w:r>
      <w:r w:rsidRPr="00F939F1">
        <w:rPr>
          <w:rFonts w:cstheme="minorHAnsi"/>
        </w:rPr>
        <w:t>.</w:t>
      </w:r>
      <w:r>
        <w:rPr>
          <w:rFonts w:cstheme="minorHAnsi"/>
        </w:rPr>
        <w:t xml:space="preserve"> 327, 42 U.S.C. 12101-12213 and 47 U.S.C. 255 and 611).</w:t>
      </w:r>
    </w:p>
    <w:p w14:paraId="74AB073F" w14:textId="42027FAD" w:rsidR="00976BBC" w:rsidRDefault="00976BBC" w:rsidP="000C625A">
      <w:pPr>
        <w:pStyle w:val="NoSpacing"/>
        <w:rPr>
          <w:rFonts w:cstheme="minorHAnsi"/>
        </w:rPr>
      </w:pPr>
    </w:p>
    <w:p w14:paraId="21E6E2D3" w14:textId="1BF37F49" w:rsidR="00976BBC" w:rsidRPr="004D1EE2" w:rsidRDefault="00E63220" w:rsidP="00976BBC">
      <w:pPr>
        <w:pStyle w:val="NoSpacing"/>
        <w:rPr>
          <w:rFonts w:cstheme="minorHAnsi"/>
        </w:rPr>
      </w:pPr>
      <w:r w:rsidRPr="00E63220">
        <w:rPr>
          <w:rFonts w:cstheme="minorHAnsi"/>
          <w:b/>
        </w:rPr>
        <w:t>2010 ADA Standards for Accessible Design</w:t>
      </w:r>
      <w:r w:rsidRPr="00E63220">
        <w:rPr>
          <w:rFonts w:cstheme="minorHAnsi"/>
        </w:rPr>
        <w:t xml:space="preserve"> – Department of Justice regulations regarding enforceable accessibility standards.  These standards set minimum requirements –both scoping and technical- for newly designed and constructed or altered State and local government facilities, public accommodations, and commercial facilities to be readily accessible to and usable by individuals with disabilities.  It also establishes a revised reference point for State and Local Government Facilities (Title II) that choose to make structural changes to existing facilities to meet their program accessibility requirements.  https://www.ada.gov/2010ADAstandards_index.htm</w:t>
      </w:r>
    </w:p>
    <w:p w14:paraId="31988861" w14:textId="77777777" w:rsidR="00976BBC" w:rsidRPr="004D1EE2" w:rsidRDefault="00976BBC" w:rsidP="00976BBC">
      <w:pPr>
        <w:pStyle w:val="NoSpacing"/>
        <w:rPr>
          <w:rFonts w:cstheme="minorHAnsi"/>
        </w:rPr>
      </w:pPr>
    </w:p>
    <w:p w14:paraId="43B4AEE8" w14:textId="3E269DC7" w:rsidR="00976BBC" w:rsidRPr="004D1EE2" w:rsidRDefault="00E63220" w:rsidP="00976BBC">
      <w:pPr>
        <w:pStyle w:val="NoSpacing"/>
        <w:rPr>
          <w:rFonts w:cstheme="minorHAnsi"/>
        </w:rPr>
      </w:pPr>
      <w:r w:rsidRPr="00E63220">
        <w:rPr>
          <w:rFonts w:cstheme="minorHAnsi"/>
          <w:b/>
        </w:rPr>
        <w:t>Architectural Barriers Act</w:t>
      </w:r>
      <w:r w:rsidRPr="00E63220">
        <w:rPr>
          <w:rFonts w:cstheme="minorHAnsi"/>
        </w:rPr>
        <w:t xml:space="preserve"> – Federal law which requires that buildings and facilities that are designed, constructed or altered with Federal funds, or leased by a Federal agency, comply with Federal standards for physical accessibility.  42 U.S.C.A. Ch. 51 §4151-4156.</w:t>
      </w:r>
    </w:p>
    <w:p w14:paraId="05A6C091" w14:textId="77777777" w:rsidR="00976BBC" w:rsidRPr="004D1EE2" w:rsidRDefault="00976BBC" w:rsidP="00976BBC">
      <w:pPr>
        <w:pStyle w:val="NoSpacing"/>
        <w:rPr>
          <w:rFonts w:cstheme="minorHAnsi"/>
        </w:rPr>
      </w:pPr>
    </w:p>
    <w:p w14:paraId="7CC3D6EB" w14:textId="0FAECF33" w:rsidR="000C625A" w:rsidRDefault="000C625A" w:rsidP="000C625A">
      <w:pPr>
        <w:pStyle w:val="NoSpacing"/>
        <w:rPr>
          <w:rFonts w:cstheme="minorHAnsi"/>
        </w:rPr>
      </w:pPr>
      <w:r w:rsidRPr="00F939F1">
        <w:rPr>
          <w:rFonts w:cstheme="minorHAnsi"/>
          <w:b/>
        </w:rPr>
        <w:t>A</w:t>
      </w:r>
      <w:r w:rsidR="00195690">
        <w:rPr>
          <w:rFonts w:cstheme="minorHAnsi"/>
          <w:b/>
        </w:rPr>
        <w:t>ssembly Area</w:t>
      </w:r>
      <w:r w:rsidRPr="00F939F1">
        <w:rPr>
          <w:rFonts w:cstheme="minorHAnsi"/>
        </w:rPr>
        <w:t xml:space="preserve"> – </w:t>
      </w:r>
      <w:r w:rsidR="00F21FA7">
        <w:rPr>
          <w:rFonts w:cstheme="minorHAnsi"/>
        </w:rPr>
        <w:t xml:space="preserve">A building or facility, or portion thereof, used for the purpose of entertainment, educational or civic gatherings, or similar purposes.  These areas include, but are not limited to, classrooms, lecture halls, courtrooms, public meeting rooms, public hearing rooms, auditoria, or theaters. </w:t>
      </w:r>
    </w:p>
    <w:p w14:paraId="0018FF18" w14:textId="45B96F8D" w:rsidR="000C625A" w:rsidRPr="00F939F1" w:rsidRDefault="000C625A" w:rsidP="000C625A">
      <w:pPr>
        <w:pStyle w:val="NoSpacing"/>
        <w:rPr>
          <w:rFonts w:cstheme="minorHAnsi"/>
        </w:rPr>
      </w:pPr>
    </w:p>
    <w:p w14:paraId="59FEE9CC" w14:textId="77777777" w:rsidR="00F21FA7" w:rsidRDefault="000C625A" w:rsidP="000C625A">
      <w:pPr>
        <w:pStyle w:val="NoSpacing"/>
        <w:rPr>
          <w:rFonts w:cstheme="minorHAnsi"/>
        </w:rPr>
      </w:pPr>
      <w:r w:rsidRPr="00F939F1">
        <w:rPr>
          <w:rFonts w:cstheme="minorHAnsi"/>
          <w:b/>
        </w:rPr>
        <w:t>Auxiliary Aids and Services</w:t>
      </w:r>
      <w:r w:rsidRPr="00F939F1">
        <w:rPr>
          <w:rFonts w:cstheme="minorHAnsi"/>
        </w:rPr>
        <w:t xml:space="preserve"> – </w:t>
      </w:r>
      <w:r w:rsidRPr="00184D24">
        <w:rPr>
          <w:rFonts w:cstheme="minorHAnsi"/>
        </w:rPr>
        <w:t>A wide range of services and devices that promote effective communication.  The type of auxiliary aid or service necessary to ensure effective communication will vary in accordance with the length and complexity of the communication involved.  Common examples include telephone handset amplifiers, large print, provision of a note taker, and:</w:t>
      </w:r>
    </w:p>
    <w:p w14:paraId="235C2C27" w14:textId="77777777" w:rsidR="00F21FA7" w:rsidRDefault="00F21FA7" w:rsidP="000C625A">
      <w:pPr>
        <w:pStyle w:val="NoSpacing"/>
        <w:rPr>
          <w:rFonts w:cstheme="minorHAnsi"/>
        </w:rPr>
      </w:pPr>
    </w:p>
    <w:p w14:paraId="22168AA5" w14:textId="77777777" w:rsidR="00F21FA7" w:rsidRDefault="00F21FA7" w:rsidP="00B07435">
      <w:pPr>
        <w:pStyle w:val="NoSpacing"/>
        <w:numPr>
          <w:ilvl w:val="0"/>
          <w:numId w:val="9"/>
        </w:numPr>
        <w:rPr>
          <w:rFonts w:cstheme="minorHAnsi"/>
        </w:rPr>
      </w:pPr>
      <w:r w:rsidRPr="00BC5314">
        <w:rPr>
          <w:rFonts w:cstheme="minorHAnsi"/>
          <w:b/>
        </w:rPr>
        <w:t>Assistive Listening System (ALS)</w:t>
      </w:r>
      <w:r>
        <w:rPr>
          <w:rFonts w:cstheme="minorHAnsi"/>
        </w:rPr>
        <w:t xml:space="preserve"> – An amplification system utilizing transmitters, receivers, and coupling devices to bypass the acoustical space between a sound source and a listener by means of induction loop, radio frequency, infrared, or direct-wired equipment.</w:t>
      </w:r>
    </w:p>
    <w:p w14:paraId="55D19170" w14:textId="77777777" w:rsidR="00F21FA7" w:rsidRDefault="00F21FA7" w:rsidP="00B07435">
      <w:pPr>
        <w:pStyle w:val="NoSpacing"/>
        <w:numPr>
          <w:ilvl w:val="0"/>
          <w:numId w:val="9"/>
        </w:numPr>
        <w:rPr>
          <w:rFonts w:cstheme="minorHAnsi"/>
        </w:rPr>
      </w:pPr>
      <w:r w:rsidRPr="00BC5314">
        <w:rPr>
          <w:rFonts w:cstheme="minorHAnsi"/>
          <w:b/>
        </w:rPr>
        <w:t>Qualified Interpreter</w:t>
      </w:r>
      <w:r>
        <w:rPr>
          <w:rFonts w:cstheme="minorHAnsi"/>
        </w:rPr>
        <w:t xml:space="preserve"> – An interpreter who, via a video remote interpreting (VRI) service or an on-site appearance, is able to interpret effectively, accurately, and impartially, both receptively and expressively, using any necessary specialized vocabulary, given the deaf or hard of hearing individual’s language, skills, and education.  Qualified interpreters include, for example, sign language interpreters, oral transliterators, and cued-language transliterators. </w:t>
      </w:r>
    </w:p>
    <w:p w14:paraId="63C56A0D" w14:textId="77777777" w:rsidR="00803E61" w:rsidRDefault="00803E61" w:rsidP="00B07435">
      <w:pPr>
        <w:pStyle w:val="NoSpacing"/>
        <w:numPr>
          <w:ilvl w:val="0"/>
          <w:numId w:val="9"/>
        </w:numPr>
        <w:rPr>
          <w:rFonts w:cstheme="minorHAnsi"/>
        </w:rPr>
      </w:pPr>
      <w:r w:rsidRPr="00BC5314">
        <w:rPr>
          <w:rFonts w:cstheme="minorHAnsi"/>
          <w:b/>
        </w:rPr>
        <w:t>Text Telephone/Teletype Terminal/Teletypewriter (TTY)</w:t>
      </w:r>
      <w:r>
        <w:rPr>
          <w:rFonts w:cstheme="minorHAnsi"/>
        </w:rPr>
        <w:t xml:space="preserve"> – A device that allows individuals with hearing disabilities to place calls to standard telephone users via keyboard or assistive device.</w:t>
      </w:r>
    </w:p>
    <w:p w14:paraId="278251EF" w14:textId="77777777" w:rsidR="00803E61" w:rsidRDefault="00803E61" w:rsidP="00B07435">
      <w:pPr>
        <w:pStyle w:val="NoSpacing"/>
        <w:numPr>
          <w:ilvl w:val="0"/>
          <w:numId w:val="9"/>
        </w:numPr>
        <w:rPr>
          <w:rFonts w:cstheme="minorHAnsi"/>
        </w:rPr>
      </w:pPr>
      <w:r w:rsidRPr="00BC5314">
        <w:rPr>
          <w:rFonts w:cstheme="minorHAnsi"/>
          <w:b/>
        </w:rPr>
        <w:t>Telecommunications Relay Service (TRS)</w:t>
      </w:r>
      <w:r>
        <w:rPr>
          <w:rFonts w:cstheme="minorHAnsi"/>
        </w:rPr>
        <w:t xml:space="preserve"> – An operator service that allows people with hearing disabilities to place calls to standard telephone users via keyboard or assistive device.</w:t>
      </w:r>
    </w:p>
    <w:p w14:paraId="4D8E162A" w14:textId="77777777" w:rsidR="00803E61" w:rsidRDefault="00803E61" w:rsidP="00B07435">
      <w:pPr>
        <w:pStyle w:val="NoSpacing"/>
        <w:numPr>
          <w:ilvl w:val="0"/>
          <w:numId w:val="9"/>
        </w:numPr>
        <w:rPr>
          <w:rFonts w:cstheme="minorHAnsi"/>
        </w:rPr>
      </w:pPr>
      <w:r w:rsidRPr="00BC5314">
        <w:rPr>
          <w:rFonts w:cstheme="minorHAnsi"/>
          <w:b/>
        </w:rPr>
        <w:t>Videophone</w:t>
      </w:r>
      <w:r>
        <w:rPr>
          <w:rFonts w:cstheme="minorHAnsi"/>
        </w:rPr>
        <w:t xml:space="preserve"> – A Telephone with a camera and screen for visual, real-time communication.</w:t>
      </w:r>
    </w:p>
    <w:p w14:paraId="5EF52904" w14:textId="77777777" w:rsidR="00803E61" w:rsidRDefault="00902767" w:rsidP="00B07435">
      <w:pPr>
        <w:pStyle w:val="NoSpacing"/>
        <w:numPr>
          <w:ilvl w:val="0"/>
          <w:numId w:val="9"/>
        </w:numPr>
        <w:rPr>
          <w:rFonts w:cstheme="minorHAnsi"/>
        </w:rPr>
      </w:pPr>
      <w:r w:rsidRPr="00902767">
        <w:rPr>
          <w:rFonts w:cstheme="minorHAnsi"/>
          <w:b/>
        </w:rPr>
        <w:t>Video Relay Service (VRS)</w:t>
      </w:r>
      <w:r>
        <w:rPr>
          <w:rFonts w:cstheme="minorHAnsi"/>
        </w:rPr>
        <w:t xml:space="preserve"> – A telephone service using interpreters connected to callers by video hook-up that is designed to provide persons who are deaf and use American Sign Language with telephone services that are functionally equivalent to those provided to users who are hearing.</w:t>
      </w:r>
    </w:p>
    <w:p w14:paraId="7E335D89" w14:textId="77777777" w:rsidR="00902767" w:rsidRPr="00F21FA7" w:rsidRDefault="00BC3EC5" w:rsidP="00B07435">
      <w:pPr>
        <w:pStyle w:val="NoSpacing"/>
        <w:numPr>
          <w:ilvl w:val="0"/>
          <w:numId w:val="9"/>
        </w:numPr>
        <w:rPr>
          <w:rFonts w:cstheme="minorHAnsi"/>
        </w:rPr>
      </w:pPr>
      <w:r>
        <w:rPr>
          <w:rFonts w:cstheme="minorHAnsi"/>
          <w:b/>
        </w:rPr>
        <w:t>Video Remote Interpreting (VRI)</w:t>
      </w:r>
      <w:r>
        <w:rPr>
          <w:rFonts w:cstheme="minorHAnsi"/>
        </w:rPr>
        <w:t xml:space="preserve"> – An interpreting service that uses video conference technology over dedicated lines or wireless technology offering a high-speed, wide-bandwidth video connection that delivers high-quality video images as provided in 28 C.F.R. </w:t>
      </w:r>
      <w:r w:rsidR="00BA4917">
        <w:rPr>
          <w:rFonts w:cstheme="minorHAnsi"/>
        </w:rPr>
        <w:t xml:space="preserve">§ </w:t>
      </w:r>
      <w:r>
        <w:rPr>
          <w:rFonts w:cstheme="minorHAnsi"/>
        </w:rPr>
        <w:t>35.160(d).</w:t>
      </w:r>
    </w:p>
    <w:p w14:paraId="13983DDE" w14:textId="77777777" w:rsidR="000C625A" w:rsidRPr="00F939F1" w:rsidRDefault="000C625A" w:rsidP="000C625A">
      <w:pPr>
        <w:pStyle w:val="NoSpacing"/>
        <w:rPr>
          <w:rFonts w:cstheme="minorHAnsi"/>
        </w:rPr>
      </w:pPr>
    </w:p>
    <w:p w14:paraId="528A331B" w14:textId="77777777" w:rsidR="000C625A" w:rsidRDefault="000C625A" w:rsidP="000C625A">
      <w:pPr>
        <w:pStyle w:val="NoSpacing"/>
        <w:rPr>
          <w:rFonts w:cstheme="minorHAnsi"/>
        </w:rPr>
      </w:pPr>
      <w:r w:rsidRPr="00F939F1">
        <w:rPr>
          <w:rFonts w:cstheme="minorHAnsi"/>
          <w:b/>
        </w:rPr>
        <w:t>Barriers</w:t>
      </w:r>
      <w:r w:rsidRPr="00F939F1">
        <w:rPr>
          <w:rFonts w:cstheme="minorHAnsi"/>
        </w:rPr>
        <w:t xml:space="preserve"> – </w:t>
      </w:r>
      <w:r w:rsidR="00BC32B8">
        <w:rPr>
          <w:rFonts w:cstheme="minorHAnsi"/>
        </w:rPr>
        <w:t>Natural and/or manmade environmental obstacles that either limit or prevent full access by an individual with disability: physical constraints can include underlying terrain, right-of-way availability, underground structures, adjacent developed facilities, drainage, or the presence of a notable natural or historic feature.</w:t>
      </w:r>
    </w:p>
    <w:p w14:paraId="0117716D" w14:textId="77777777" w:rsidR="004D1EE2" w:rsidRDefault="004D1EE2" w:rsidP="000C625A">
      <w:pPr>
        <w:pStyle w:val="NoSpacing"/>
        <w:rPr>
          <w:rFonts w:cstheme="minorHAnsi"/>
        </w:rPr>
      </w:pPr>
    </w:p>
    <w:p w14:paraId="1AD77B43" w14:textId="779A4B27" w:rsidR="000C625A" w:rsidRDefault="004D1EE2" w:rsidP="000C625A">
      <w:pPr>
        <w:pStyle w:val="NoSpacing"/>
        <w:rPr>
          <w:rFonts w:cstheme="minorHAnsi"/>
        </w:rPr>
      </w:pPr>
      <w:r w:rsidRPr="004D1EE2">
        <w:rPr>
          <w:rFonts w:cstheme="minorHAnsi"/>
          <w:b/>
        </w:rPr>
        <w:t xml:space="preserve">Corrected Barrier - </w:t>
      </w:r>
      <w:r w:rsidRPr="004D1EE2">
        <w:rPr>
          <w:rFonts w:cstheme="minorHAnsi"/>
        </w:rPr>
        <w:t>Remediated</w:t>
      </w:r>
      <w:r>
        <w:rPr>
          <w:rFonts w:cstheme="minorHAnsi"/>
        </w:rPr>
        <w:t xml:space="preserve"> obstacles that either limit or prevent full access by an individual with disability, identified during facility, park or right-of-way evaluation.</w:t>
      </w:r>
    </w:p>
    <w:p w14:paraId="75420D2D" w14:textId="25461B6B" w:rsidR="00FE0978" w:rsidRDefault="00FE0978" w:rsidP="000C625A">
      <w:pPr>
        <w:pStyle w:val="NoSpacing"/>
        <w:rPr>
          <w:rFonts w:cstheme="minorHAnsi"/>
        </w:rPr>
      </w:pPr>
    </w:p>
    <w:p w14:paraId="0D96965D" w14:textId="3C757F15" w:rsidR="00FE0978" w:rsidRPr="004D1EE2" w:rsidRDefault="00FE0978" w:rsidP="000C625A">
      <w:pPr>
        <w:pStyle w:val="NoSpacing"/>
        <w:rPr>
          <w:rFonts w:cstheme="minorHAnsi"/>
        </w:rPr>
      </w:pPr>
      <w:r w:rsidRPr="00FE0978">
        <w:rPr>
          <w:rFonts w:cstheme="minorHAnsi"/>
          <w:b/>
        </w:rPr>
        <w:t>County Engineer</w:t>
      </w:r>
      <w:r>
        <w:rPr>
          <w:rFonts w:cstheme="minorHAnsi"/>
        </w:rPr>
        <w:t xml:space="preserve"> </w:t>
      </w:r>
      <w:r w:rsidR="00E9292E">
        <w:rPr>
          <w:rFonts w:cstheme="minorHAnsi"/>
        </w:rPr>
        <w:t xml:space="preserve">- </w:t>
      </w:r>
      <w:r w:rsidRPr="00FE0978">
        <w:rPr>
          <w:rFonts w:cstheme="minorHAnsi"/>
        </w:rPr>
        <w:t>The County Road Engineer for El Paso County with authority and duties as designated in Colorado Revised Statutes or his/her authorized designee.</w:t>
      </w:r>
    </w:p>
    <w:p w14:paraId="1A12170B" w14:textId="77777777" w:rsidR="004D1EE2" w:rsidRDefault="004D1EE2" w:rsidP="000C625A">
      <w:pPr>
        <w:pStyle w:val="NoSpacing"/>
        <w:rPr>
          <w:rFonts w:cstheme="minorHAnsi"/>
        </w:rPr>
      </w:pPr>
    </w:p>
    <w:p w14:paraId="57A074C2" w14:textId="77777777" w:rsidR="000C625A" w:rsidRDefault="000C625A" w:rsidP="000C625A">
      <w:pPr>
        <w:pStyle w:val="NoSpacing"/>
        <w:rPr>
          <w:rFonts w:cstheme="minorHAnsi"/>
        </w:rPr>
      </w:pPr>
      <w:r w:rsidRPr="00F939F1">
        <w:rPr>
          <w:rFonts w:cstheme="minorHAnsi"/>
          <w:b/>
        </w:rPr>
        <w:t>Curb Ramp</w:t>
      </w:r>
      <w:r w:rsidR="00A76951">
        <w:rPr>
          <w:rFonts w:cstheme="minorHAnsi"/>
        </w:rPr>
        <w:t xml:space="preserve"> – A</w:t>
      </w:r>
      <w:r w:rsidRPr="00F939F1">
        <w:rPr>
          <w:rFonts w:cstheme="minorHAnsi"/>
        </w:rPr>
        <w:t xml:space="preserve"> short ramp cutting through a curb or built up to it.</w:t>
      </w:r>
      <w:r w:rsidR="00317DCE">
        <w:rPr>
          <w:rFonts w:cstheme="minorHAnsi"/>
        </w:rPr>
        <w:t xml:space="preserve">  Curb ramps can be perpendicular or parallel, or a combination of parallel and perpendicular ramps.</w:t>
      </w:r>
    </w:p>
    <w:p w14:paraId="41AC11E4" w14:textId="77777777" w:rsidR="000C625A" w:rsidRPr="00F939F1" w:rsidRDefault="000C625A" w:rsidP="000C625A">
      <w:pPr>
        <w:pStyle w:val="NoSpacing"/>
        <w:rPr>
          <w:rFonts w:cstheme="minorHAnsi"/>
        </w:rPr>
      </w:pPr>
      <w:r w:rsidRPr="00F939F1">
        <w:rPr>
          <w:rFonts w:cstheme="minorHAnsi"/>
        </w:rPr>
        <w:t xml:space="preserve"> </w:t>
      </w:r>
    </w:p>
    <w:p w14:paraId="01372263" w14:textId="77777777" w:rsidR="000C625A" w:rsidRDefault="000C625A" w:rsidP="000C625A">
      <w:pPr>
        <w:pStyle w:val="NoSpacing"/>
        <w:rPr>
          <w:rFonts w:cstheme="minorHAnsi"/>
        </w:rPr>
      </w:pPr>
      <w:r w:rsidRPr="00F939F1">
        <w:rPr>
          <w:rFonts w:cstheme="minorHAnsi"/>
          <w:b/>
        </w:rPr>
        <w:t>Detectable Warning Surfaces</w:t>
      </w:r>
      <w:r w:rsidRPr="00F939F1">
        <w:rPr>
          <w:rFonts w:cstheme="minorHAnsi"/>
        </w:rPr>
        <w:t xml:space="preserve"> – truncated domes, typically pre-fabricated and installed or stamped into a walkway, providing a tactile surface at the transition from a curb and the street or other hazardous vehicular crossings, assisting pedestrians with vision disabilities in determining when they enter the street.</w:t>
      </w:r>
    </w:p>
    <w:p w14:paraId="3B2ED92D" w14:textId="77777777" w:rsidR="000C625A" w:rsidRPr="00F939F1" w:rsidRDefault="000C625A" w:rsidP="000C625A">
      <w:pPr>
        <w:pStyle w:val="NoSpacing"/>
        <w:rPr>
          <w:rFonts w:cstheme="minorHAnsi"/>
        </w:rPr>
      </w:pPr>
      <w:r w:rsidRPr="00F939F1">
        <w:rPr>
          <w:rFonts w:cstheme="minorHAnsi"/>
        </w:rPr>
        <w:t xml:space="preserve"> </w:t>
      </w:r>
    </w:p>
    <w:p w14:paraId="0F4E6972" w14:textId="793D23B8" w:rsidR="000C625A" w:rsidRDefault="000C625A" w:rsidP="000C625A">
      <w:pPr>
        <w:pStyle w:val="NoSpacing"/>
        <w:rPr>
          <w:rFonts w:cstheme="minorHAnsi"/>
        </w:rPr>
      </w:pPr>
      <w:r w:rsidRPr="00F939F1">
        <w:rPr>
          <w:rFonts w:cstheme="minorHAnsi"/>
          <w:b/>
        </w:rPr>
        <w:t>Disability</w:t>
      </w:r>
      <w:r w:rsidR="00A76951">
        <w:rPr>
          <w:rFonts w:cstheme="minorHAnsi"/>
        </w:rPr>
        <w:t xml:space="preserve"> – A</w:t>
      </w:r>
      <w:r w:rsidRPr="00F939F1">
        <w:rPr>
          <w:rFonts w:cstheme="minorHAnsi"/>
        </w:rPr>
        <w:t xml:space="preserve"> physical or mental impairment substantially limiting one or more of the </w:t>
      </w:r>
      <w:r w:rsidR="00F41917">
        <w:rPr>
          <w:rFonts w:cstheme="minorHAnsi"/>
        </w:rPr>
        <w:t>major life activity: a record of such an impairment: or being regarded as having such an impairment</w:t>
      </w:r>
      <w:r w:rsidRPr="00F939F1">
        <w:rPr>
          <w:rFonts w:cstheme="minorHAnsi"/>
        </w:rPr>
        <w:t>.</w:t>
      </w:r>
    </w:p>
    <w:p w14:paraId="39904EB1" w14:textId="76A9F957" w:rsidR="00C07EE5" w:rsidRDefault="00C07EE5" w:rsidP="000C625A">
      <w:pPr>
        <w:pStyle w:val="NoSpacing"/>
        <w:rPr>
          <w:rFonts w:cstheme="minorHAnsi"/>
        </w:rPr>
      </w:pPr>
    </w:p>
    <w:p w14:paraId="71CF7357" w14:textId="0B4FE90F" w:rsidR="00C07EE5" w:rsidRDefault="00C07EE5" w:rsidP="000C625A">
      <w:pPr>
        <w:pStyle w:val="NoSpacing"/>
        <w:rPr>
          <w:rFonts w:cstheme="minorHAnsi"/>
        </w:rPr>
      </w:pPr>
      <w:r w:rsidRPr="00C07EE5">
        <w:rPr>
          <w:rFonts w:cstheme="minorHAnsi"/>
          <w:b/>
        </w:rPr>
        <w:t>ECM Administrator</w:t>
      </w:r>
      <w:r w:rsidRPr="00C07EE5">
        <w:rPr>
          <w:rFonts w:cstheme="minorHAnsi"/>
        </w:rPr>
        <w:t xml:space="preserve"> – The County Engineer or their authorized designee.</w:t>
      </w:r>
    </w:p>
    <w:p w14:paraId="4E2FEE0A" w14:textId="77777777" w:rsidR="009A06A9" w:rsidRDefault="009A06A9" w:rsidP="000C625A">
      <w:pPr>
        <w:pStyle w:val="NoSpacing"/>
        <w:rPr>
          <w:rFonts w:cstheme="minorHAnsi"/>
        </w:rPr>
      </w:pPr>
    </w:p>
    <w:p w14:paraId="1FCBD53E" w14:textId="03A5231C" w:rsidR="009A06A9" w:rsidRDefault="009A06A9" w:rsidP="000C625A">
      <w:pPr>
        <w:pStyle w:val="NoSpacing"/>
        <w:rPr>
          <w:rFonts w:cstheme="minorHAnsi"/>
        </w:rPr>
      </w:pPr>
      <w:r w:rsidRPr="009A06A9">
        <w:rPr>
          <w:rFonts w:cstheme="minorHAnsi"/>
          <w:b/>
        </w:rPr>
        <w:t>Element</w:t>
      </w:r>
      <w:r>
        <w:rPr>
          <w:rFonts w:cstheme="minorHAnsi"/>
        </w:rPr>
        <w:t xml:space="preserve"> – An architectural or mechanical component of a building, facility, space, site, or public right-of-way.</w:t>
      </w:r>
    </w:p>
    <w:p w14:paraId="71408C29" w14:textId="07711D70" w:rsidR="005C0DA3" w:rsidRDefault="005C0DA3" w:rsidP="000C625A">
      <w:pPr>
        <w:pStyle w:val="NoSpacing"/>
        <w:rPr>
          <w:rFonts w:cstheme="minorHAnsi"/>
        </w:rPr>
      </w:pPr>
    </w:p>
    <w:p w14:paraId="1983155A" w14:textId="4B0F9670" w:rsidR="005C0DA3" w:rsidRDefault="005C0DA3" w:rsidP="000C625A">
      <w:pPr>
        <w:pStyle w:val="NoSpacing"/>
        <w:rPr>
          <w:rFonts w:cstheme="minorHAnsi"/>
        </w:rPr>
      </w:pPr>
      <w:r w:rsidRPr="005C0DA3">
        <w:rPr>
          <w:rFonts w:cstheme="minorHAnsi"/>
          <w:b/>
        </w:rPr>
        <w:t>Engineering Criteria Manual or ECM</w:t>
      </w:r>
      <w:r w:rsidRPr="005C0DA3">
        <w:rPr>
          <w:rFonts w:cstheme="minorHAnsi"/>
        </w:rPr>
        <w:t xml:space="preserve"> – The manual adopted by the El Paso County Board of County Commissioners for the purposes of setting and revising standards for the design and construction of public improvements and common subdivision or private development, to serve new development, and for repair and reconstruction of existing public improvements.</w:t>
      </w:r>
    </w:p>
    <w:p w14:paraId="69C07CAB" w14:textId="77777777" w:rsidR="005529C8" w:rsidRDefault="005529C8" w:rsidP="000C625A">
      <w:pPr>
        <w:pStyle w:val="NoSpacing"/>
        <w:rPr>
          <w:rFonts w:cstheme="minorHAnsi"/>
        </w:rPr>
      </w:pPr>
    </w:p>
    <w:p w14:paraId="187BA176" w14:textId="77777777" w:rsidR="005529C8" w:rsidRDefault="005529C8" w:rsidP="000C625A">
      <w:pPr>
        <w:pStyle w:val="NoSpacing"/>
        <w:rPr>
          <w:rFonts w:cstheme="minorHAnsi"/>
        </w:rPr>
      </w:pPr>
      <w:r w:rsidRPr="005529C8">
        <w:rPr>
          <w:rFonts w:cstheme="minorHAnsi"/>
          <w:b/>
        </w:rPr>
        <w:t>Equivalent Facilitation</w:t>
      </w:r>
      <w:r>
        <w:rPr>
          <w:rFonts w:cstheme="minorHAnsi"/>
        </w:rPr>
        <w:t xml:space="preserve"> – The use of designs, products, or technologies as alternatives to specified accessibility requirements that provide substantially equivalent or greater accessibility and usability.</w:t>
      </w:r>
    </w:p>
    <w:p w14:paraId="59EDF093" w14:textId="77777777" w:rsidR="000C625A" w:rsidRDefault="000C625A" w:rsidP="000C625A">
      <w:pPr>
        <w:pStyle w:val="NoSpacing"/>
        <w:rPr>
          <w:rFonts w:cstheme="minorHAnsi"/>
        </w:rPr>
      </w:pPr>
    </w:p>
    <w:p w14:paraId="183326E6" w14:textId="77777777" w:rsidR="000C625A" w:rsidRDefault="000C625A" w:rsidP="000C625A">
      <w:pPr>
        <w:pStyle w:val="NoSpacing"/>
        <w:rPr>
          <w:rFonts w:cstheme="minorHAnsi"/>
        </w:rPr>
      </w:pPr>
      <w:r w:rsidRPr="00FB3AE6">
        <w:rPr>
          <w:rFonts w:cstheme="minorHAnsi"/>
          <w:b/>
        </w:rPr>
        <w:t>EPC</w:t>
      </w:r>
      <w:r w:rsidR="007F2255">
        <w:rPr>
          <w:rFonts w:cstheme="minorHAnsi"/>
          <w:b/>
        </w:rPr>
        <w:t xml:space="preserve"> </w:t>
      </w:r>
      <w:r w:rsidRPr="00FB3AE6">
        <w:rPr>
          <w:rFonts w:cstheme="minorHAnsi"/>
          <w:b/>
        </w:rPr>
        <w:t>BoCC</w:t>
      </w:r>
      <w:r>
        <w:rPr>
          <w:rFonts w:cstheme="minorHAnsi"/>
        </w:rPr>
        <w:t xml:space="preserve"> – El Paso County Board of County Commissioners</w:t>
      </w:r>
    </w:p>
    <w:p w14:paraId="7D6803D1" w14:textId="77777777" w:rsidR="00A42829" w:rsidRDefault="00A42829" w:rsidP="000C625A">
      <w:pPr>
        <w:pStyle w:val="NoSpacing"/>
        <w:rPr>
          <w:rFonts w:cstheme="minorHAnsi"/>
        </w:rPr>
      </w:pPr>
    </w:p>
    <w:p w14:paraId="1A6766F5" w14:textId="77777777" w:rsidR="00A42829" w:rsidRDefault="00A42829" w:rsidP="000C625A">
      <w:pPr>
        <w:pStyle w:val="NoSpacing"/>
        <w:rPr>
          <w:rFonts w:cstheme="minorHAnsi"/>
        </w:rPr>
      </w:pPr>
      <w:r w:rsidRPr="00A42829">
        <w:rPr>
          <w:rFonts w:cstheme="minorHAnsi"/>
          <w:b/>
        </w:rPr>
        <w:t>Facility</w:t>
      </w:r>
      <w:r>
        <w:rPr>
          <w:rFonts w:cstheme="minorHAnsi"/>
        </w:rPr>
        <w:t xml:space="preserve"> – All </w:t>
      </w:r>
      <w:r w:rsidR="007D4D06">
        <w:rPr>
          <w:rFonts w:cstheme="minorHAnsi"/>
        </w:rPr>
        <w:t>or</w:t>
      </w:r>
      <w:r>
        <w:rPr>
          <w:rFonts w:cstheme="minorHAnsi"/>
        </w:rPr>
        <w:t xml:space="preserve"> any portion of building, structures, sites, complexes, equipment, rolling stock or other conveyances, roads, walks, passageways, parking lots, or other real estate or property, including the site where the building, property, structure, or equipment is located.</w:t>
      </w:r>
    </w:p>
    <w:p w14:paraId="0BE58C90" w14:textId="77777777" w:rsidR="000C625A" w:rsidRDefault="000C625A" w:rsidP="000C625A">
      <w:pPr>
        <w:pStyle w:val="NoSpacing"/>
        <w:rPr>
          <w:rFonts w:cstheme="minorHAnsi"/>
        </w:rPr>
      </w:pPr>
    </w:p>
    <w:p w14:paraId="004E35B3" w14:textId="77777777" w:rsidR="000C625A" w:rsidRDefault="000C625A" w:rsidP="000C625A">
      <w:pPr>
        <w:pStyle w:val="NoSpacing"/>
        <w:rPr>
          <w:rFonts w:cstheme="minorHAnsi"/>
        </w:rPr>
      </w:pPr>
      <w:r w:rsidRPr="00ED4846">
        <w:rPr>
          <w:rFonts w:cstheme="minorHAnsi"/>
          <w:b/>
        </w:rPr>
        <w:t>Fundamental Alteration</w:t>
      </w:r>
      <w:r>
        <w:rPr>
          <w:rFonts w:cstheme="minorHAnsi"/>
        </w:rPr>
        <w:t xml:space="preserve"> – is a change that is so significant that it alters the essential nature of the goods, services, facilities, privileges, advantages, or accommodations offered.</w:t>
      </w:r>
    </w:p>
    <w:p w14:paraId="5D0DA458" w14:textId="521D3667" w:rsidR="000C625A" w:rsidRDefault="000C625A" w:rsidP="000C625A">
      <w:pPr>
        <w:pStyle w:val="NoSpacing"/>
        <w:rPr>
          <w:rFonts w:cstheme="minorHAnsi"/>
        </w:rPr>
      </w:pPr>
      <w:r w:rsidRPr="00F939F1">
        <w:rPr>
          <w:rFonts w:cstheme="minorHAnsi"/>
        </w:rPr>
        <w:t xml:space="preserve"> </w:t>
      </w:r>
      <w:r w:rsidRPr="00F939F1">
        <w:rPr>
          <w:rFonts w:cstheme="minorHAnsi"/>
          <w:b/>
        </w:rPr>
        <w:t>Impairment</w:t>
      </w:r>
      <w:r w:rsidR="00A76951">
        <w:rPr>
          <w:rFonts w:cstheme="minorHAnsi"/>
        </w:rPr>
        <w:t xml:space="preserve"> – A</w:t>
      </w:r>
      <w:r w:rsidRPr="00F939F1">
        <w:rPr>
          <w:rFonts w:cstheme="minorHAnsi"/>
        </w:rPr>
        <w:t>ny physiological disorder, or condition, cosmetic disfigurement, or anatomical loss affecting one or more body systems or any mental or psychological disorder, such as mental retardation, organic brain syndrome, emotional or mental illness, and specific learning disabilities.</w:t>
      </w:r>
    </w:p>
    <w:p w14:paraId="45BCE802" w14:textId="473D864E" w:rsidR="004D1EE2" w:rsidRDefault="004D1EE2" w:rsidP="000C625A">
      <w:pPr>
        <w:pStyle w:val="NoSpacing"/>
        <w:rPr>
          <w:rFonts w:cstheme="minorHAnsi"/>
        </w:rPr>
      </w:pPr>
    </w:p>
    <w:p w14:paraId="1E563481" w14:textId="0AD6C536" w:rsidR="004D1EE2" w:rsidRPr="004D1EE2" w:rsidRDefault="004D1EE2" w:rsidP="000C625A">
      <w:pPr>
        <w:pStyle w:val="NoSpacing"/>
        <w:rPr>
          <w:rFonts w:cstheme="minorHAnsi"/>
        </w:rPr>
      </w:pPr>
      <w:r>
        <w:rPr>
          <w:rFonts w:cstheme="minorHAnsi"/>
          <w:b/>
        </w:rPr>
        <w:t>Open Barrier Finding -</w:t>
      </w:r>
      <w:r w:rsidRPr="004D1EE2">
        <w:rPr>
          <w:rFonts w:cstheme="minorHAnsi"/>
        </w:rPr>
        <w:t xml:space="preserve"> </w:t>
      </w:r>
      <w:r>
        <w:rPr>
          <w:rFonts w:cstheme="minorHAnsi"/>
        </w:rPr>
        <w:t>O</w:t>
      </w:r>
      <w:r w:rsidRPr="004D1EE2">
        <w:rPr>
          <w:rFonts w:cstheme="minorHAnsi"/>
        </w:rPr>
        <w:t xml:space="preserve">bstacles identified </w:t>
      </w:r>
      <w:r>
        <w:rPr>
          <w:rFonts w:cstheme="minorHAnsi"/>
        </w:rPr>
        <w:t xml:space="preserve">that either limit or prevent full access by an individual with disability, </w:t>
      </w:r>
      <w:r w:rsidRPr="004D1EE2">
        <w:rPr>
          <w:rFonts w:cstheme="minorHAnsi"/>
        </w:rPr>
        <w:t>during facility, park or right-of-way evaluation.</w:t>
      </w:r>
    </w:p>
    <w:p w14:paraId="6F66AD64" w14:textId="77777777" w:rsidR="000C625A" w:rsidRPr="00F939F1" w:rsidRDefault="000C625A" w:rsidP="000C625A">
      <w:pPr>
        <w:pStyle w:val="NoSpacing"/>
        <w:rPr>
          <w:rFonts w:cstheme="minorHAnsi"/>
        </w:rPr>
      </w:pPr>
      <w:r w:rsidRPr="00F939F1">
        <w:rPr>
          <w:rFonts w:cstheme="minorHAnsi"/>
        </w:rPr>
        <w:t xml:space="preserve"> </w:t>
      </w:r>
    </w:p>
    <w:p w14:paraId="5116C4F8" w14:textId="77777777" w:rsidR="00197B7F" w:rsidRDefault="00197B7F" w:rsidP="000C625A">
      <w:pPr>
        <w:pStyle w:val="NoSpacing"/>
        <w:rPr>
          <w:rFonts w:cstheme="minorHAnsi"/>
        </w:rPr>
      </w:pPr>
      <w:r w:rsidRPr="009100F2">
        <w:rPr>
          <w:rFonts w:cstheme="minorHAnsi"/>
          <w:b/>
        </w:rPr>
        <w:t>Public Building or Facility</w:t>
      </w:r>
      <w:r>
        <w:rPr>
          <w:rFonts w:cstheme="minorHAnsi"/>
        </w:rPr>
        <w:t xml:space="preserve"> – A building or facility or portion of a building or facility designed, constructed, or altered by, on behalf of, or for use of a public entity subject to title II of the ADA and 28 CFR part 35 or to title II of the ADA and 49 CFR 37.41 or 37.43</w:t>
      </w:r>
    </w:p>
    <w:p w14:paraId="718F50CE" w14:textId="77777777" w:rsidR="00317DCE" w:rsidRDefault="00317DCE" w:rsidP="000C625A">
      <w:pPr>
        <w:pStyle w:val="NoSpacing"/>
        <w:rPr>
          <w:rFonts w:cstheme="minorHAnsi"/>
          <w:b/>
        </w:rPr>
      </w:pPr>
    </w:p>
    <w:p w14:paraId="221BF290" w14:textId="64F73D82" w:rsidR="00197B7F" w:rsidRDefault="00197B7F" w:rsidP="000C625A">
      <w:pPr>
        <w:pStyle w:val="NoSpacing"/>
        <w:rPr>
          <w:rFonts w:cstheme="minorHAnsi"/>
          <w:b/>
        </w:rPr>
      </w:pPr>
      <w:r w:rsidRPr="00F939F1">
        <w:rPr>
          <w:rFonts w:cstheme="minorHAnsi"/>
          <w:b/>
        </w:rPr>
        <w:t>P</w:t>
      </w:r>
      <w:r>
        <w:rPr>
          <w:rFonts w:cstheme="minorHAnsi"/>
          <w:b/>
        </w:rPr>
        <w:t>ublic Entity</w:t>
      </w:r>
      <w:r w:rsidRPr="00F939F1">
        <w:rPr>
          <w:rFonts w:cstheme="minorHAnsi"/>
        </w:rPr>
        <w:t xml:space="preserve"> – </w:t>
      </w:r>
      <w:r>
        <w:rPr>
          <w:rFonts w:cstheme="minorHAnsi"/>
        </w:rPr>
        <w:t>Any state or local government, any department, agency, special purpose district,</w:t>
      </w:r>
      <w:r w:rsidR="004D1EE2">
        <w:rPr>
          <w:rFonts w:cstheme="minorHAnsi"/>
        </w:rPr>
        <w:t xml:space="preserve"> or other instrumentality of a s</w:t>
      </w:r>
      <w:r>
        <w:rPr>
          <w:rFonts w:cstheme="minorHAnsi"/>
        </w:rPr>
        <w:t>tate of local government, or certain commuter authorities as well as AMTRAK.</w:t>
      </w:r>
    </w:p>
    <w:p w14:paraId="25353E61" w14:textId="77777777" w:rsidR="00197B7F" w:rsidRDefault="00197B7F" w:rsidP="000C625A">
      <w:pPr>
        <w:pStyle w:val="NoSpacing"/>
        <w:rPr>
          <w:rFonts w:cstheme="minorHAnsi"/>
          <w:b/>
        </w:rPr>
      </w:pPr>
    </w:p>
    <w:p w14:paraId="06A6CE55" w14:textId="197A3CAD" w:rsidR="000C625A" w:rsidRDefault="00BF14EB" w:rsidP="000C625A">
      <w:pPr>
        <w:pStyle w:val="NoSpacing"/>
        <w:rPr>
          <w:rFonts w:cstheme="minorHAnsi"/>
        </w:rPr>
      </w:pPr>
      <w:r>
        <w:rPr>
          <w:rFonts w:cstheme="minorHAnsi"/>
          <w:b/>
        </w:rPr>
        <w:t xml:space="preserve">Public Rights-of-Way </w:t>
      </w:r>
      <w:r w:rsidR="000C625A" w:rsidRPr="00F939F1">
        <w:rPr>
          <w:rFonts w:cstheme="minorHAnsi"/>
        </w:rPr>
        <w:t xml:space="preserve">– </w:t>
      </w:r>
      <w:r>
        <w:rPr>
          <w:rFonts w:cstheme="minorHAnsi"/>
        </w:rPr>
        <w:t>Public land or property, usually in in</w:t>
      </w:r>
      <w:r w:rsidR="004D1EE2">
        <w:rPr>
          <w:rFonts w:cstheme="minorHAnsi"/>
        </w:rPr>
        <w:t xml:space="preserve">terconnected corridors, </w:t>
      </w:r>
      <w:r>
        <w:rPr>
          <w:rFonts w:cstheme="minorHAnsi"/>
        </w:rPr>
        <w:t>acquired for or devoted to transportation purposes.</w:t>
      </w:r>
    </w:p>
    <w:p w14:paraId="4846441B" w14:textId="77777777" w:rsidR="00954C8F" w:rsidRDefault="00954C8F" w:rsidP="000C625A">
      <w:pPr>
        <w:pStyle w:val="NoSpacing"/>
        <w:rPr>
          <w:rFonts w:cstheme="minorHAnsi"/>
        </w:rPr>
      </w:pPr>
    </w:p>
    <w:p w14:paraId="4AAFA69C" w14:textId="3ABE8351" w:rsidR="00954C8F" w:rsidRDefault="00954C8F" w:rsidP="000C625A">
      <w:pPr>
        <w:pStyle w:val="NoSpacing"/>
        <w:rPr>
          <w:rFonts w:cstheme="minorHAnsi"/>
        </w:rPr>
      </w:pPr>
      <w:r w:rsidRPr="00954C8F">
        <w:rPr>
          <w:rFonts w:cstheme="minorHAnsi"/>
          <w:b/>
        </w:rPr>
        <w:t>Public Use</w:t>
      </w:r>
      <w:r>
        <w:rPr>
          <w:rFonts w:cstheme="minorHAnsi"/>
        </w:rPr>
        <w:t xml:space="preserve"> – Interior or exterior room</w:t>
      </w:r>
      <w:r w:rsidR="004D1EE2">
        <w:rPr>
          <w:rFonts w:cstheme="minorHAnsi"/>
        </w:rPr>
        <w:t xml:space="preserve">s, spaces, or elements </w:t>
      </w:r>
      <w:r>
        <w:rPr>
          <w:rFonts w:cstheme="minorHAnsi"/>
        </w:rPr>
        <w:t>made available to the public.  Public use may be provided at a building or facility that is privately or publicly owned.</w:t>
      </w:r>
    </w:p>
    <w:p w14:paraId="4F97909A" w14:textId="77777777" w:rsidR="00134D64" w:rsidRDefault="00134D64" w:rsidP="000C625A">
      <w:pPr>
        <w:pStyle w:val="NoSpacing"/>
        <w:rPr>
          <w:rFonts w:cstheme="minorHAnsi"/>
        </w:rPr>
      </w:pPr>
    </w:p>
    <w:p w14:paraId="04934D4C" w14:textId="77777777" w:rsidR="000C625A" w:rsidRDefault="00134D64" w:rsidP="000C625A">
      <w:pPr>
        <w:pStyle w:val="NoSpacing"/>
        <w:rPr>
          <w:rFonts w:cstheme="minorHAnsi"/>
        </w:rPr>
      </w:pPr>
      <w:r w:rsidRPr="00134D64">
        <w:rPr>
          <w:rFonts w:cstheme="minorHAnsi"/>
          <w:b/>
        </w:rPr>
        <w:t>Qualified Individual With a Disability</w:t>
      </w:r>
      <w:r>
        <w:rPr>
          <w:rFonts w:cstheme="minorHAnsi"/>
        </w:rPr>
        <w:t xml:space="preserve"> - An</w:t>
      </w:r>
      <w:r w:rsidR="000C625A" w:rsidRPr="00F939F1">
        <w:rPr>
          <w:rFonts w:cstheme="minorHAnsi"/>
        </w:rPr>
        <w:t xml:space="preserve"> </w:t>
      </w:r>
      <w:r w:rsidR="006E25BF">
        <w:rPr>
          <w:rFonts w:cstheme="minorHAnsi"/>
        </w:rPr>
        <w:t>individual with a disability who, with or without reasonable modification to rules, policies, or practices, the removal of architectural, communication, or transportation barriers, or the provision of auxiliary aids and services, meets the essential eligibility requirements for receipt of services or the participation in programs or activities provided by a public entity.</w:t>
      </w:r>
    </w:p>
    <w:p w14:paraId="22091EEC" w14:textId="77777777" w:rsidR="00134D64" w:rsidRPr="00F939F1" w:rsidRDefault="00134D64" w:rsidP="000C625A">
      <w:pPr>
        <w:pStyle w:val="NoSpacing"/>
        <w:rPr>
          <w:rFonts w:cstheme="minorHAnsi"/>
        </w:rPr>
      </w:pPr>
    </w:p>
    <w:p w14:paraId="52F4140F" w14:textId="41538733" w:rsidR="000C625A" w:rsidRDefault="000C625A" w:rsidP="000C625A">
      <w:pPr>
        <w:pStyle w:val="NoSpacing"/>
        <w:rPr>
          <w:rFonts w:cstheme="minorHAnsi"/>
        </w:rPr>
      </w:pPr>
      <w:r w:rsidRPr="00F939F1">
        <w:rPr>
          <w:rFonts w:cstheme="minorHAnsi"/>
          <w:b/>
        </w:rPr>
        <w:t>Reasonable Accommodation</w:t>
      </w:r>
      <w:r w:rsidR="00A76951">
        <w:rPr>
          <w:rFonts w:cstheme="minorHAnsi"/>
        </w:rPr>
        <w:t xml:space="preserve"> – C</w:t>
      </w:r>
      <w:r w:rsidRPr="00F939F1">
        <w:rPr>
          <w:rFonts w:cstheme="minorHAnsi"/>
        </w:rPr>
        <w:t xml:space="preserve">hanges or adjustments providing, without undue burden, means for an individual with a disability to perform the duties or tasks required. Where existing physical constraints make it impractical for altered elements, spaces, or facilities to </w:t>
      </w:r>
      <w:r w:rsidR="004D1EE2">
        <w:rPr>
          <w:rFonts w:cstheme="minorHAnsi"/>
        </w:rPr>
        <w:t>reasonab</w:t>
      </w:r>
      <w:r w:rsidRPr="00F939F1">
        <w:rPr>
          <w:rFonts w:cstheme="minorHAnsi"/>
        </w:rPr>
        <w:t>ly comply with new construction requirements, compliance is required to the extent practicable within the scope of the project.</w:t>
      </w:r>
    </w:p>
    <w:p w14:paraId="78B2527F" w14:textId="77777777" w:rsidR="000C625A" w:rsidRDefault="000C625A" w:rsidP="000C625A">
      <w:pPr>
        <w:pStyle w:val="NoSpacing"/>
        <w:rPr>
          <w:rFonts w:cstheme="minorHAnsi"/>
        </w:rPr>
      </w:pPr>
      <w:r w:rsidRPr="00F939F1">
        <w:rPr>
          <w:rFonts w:cstheme="minorHAnsi"/>
        </w:rPr>
        <w:t xml:space="preserve"> </w:t>
      </w:r>
    </w:p>
    <w:p w14:paraId="04A41249" w14:textId="77777777" w:rsidR="00134D64" w:rsidRDefault="00134D64" w:rsidP="000C625A">
      <w:pPr>
        <w:pStyle w:val="NoSpacing"/>
        <w:rPr>
          <w:rFonts w:cstheme="minorHAnsi"/>
        </w:rPr>
      </w:pPr>
      <w:r w:rsidRPr="00134D64">
        <w:rPr>
          <w:rFonts w:cstheme="minorHAnsi"/>
          <w:b/>
        </w:rPr>
        <w:t>Tactile</w:t>
      </w:r>
      <w:r>
        <w:rPr>
          <w:rFonts w:cstheme="minorHAnsi"/>
        </w:rPr>
        <w:t xml:space="preserve"> </w:t>
      </w:r>
      <w:r w:rsidR="008C16F9">
        <w:rPr>
          <w:rFonts w:cstheme="minorHAnsi"/>
        </w:rPr>
        <w:t>–</w:t>
      </w:r>
      <w:r>
        <w:rPr>
          <w:rFonts w:cstheme="minorHAnsi"/>
        </w:rPr>
        <w:t xml:space="preserve"> An</w:t>
      </w:r>
      <w:r w:rsidR="008C16F9">
        <w:rPr>
          <w:rFonts w:cstheme="minorHAnsi"/>
        </w:rPr>
        <w:t xml:space="preserve"> object that can be perceived using the sense of touch.</w:t>
      </w:r>
    </w:p>
    <w:p w14:paraId="255E2D2C" w14:textId="77777777" w:rsidR="00134D64" w:rsidRDefault="00134D64" w:rsidP="000C625A">
      <w:pPr>
        <w:pStyle w:val="NoSpacing"/>
        <w:rPr>
          <w:rFonts w:cstheme="minorHAnsi"/>
        </w:rPr>
      </w:pPr>
    </w:p>
    <w:p w14:paraId="28F7C2BC" w14:textId="44E448A0" w:rsidR="000511F5" w:rsidRDefault="000511F5" w:rsidP="000C625A">
      <w:pPr>
        <w:pStyle w:val="NoSpacing"/>
        <w:rPr>
          <w:rFonts w:cstheme="minorHAnsi"/>
        </w:rPr>
      </w:pPr>
      <w:r w:rsidRPr="000511F5">
        <w:rPr>
          <w:rFonts w:cstheme="minorHAnsi"/>
          <w:b/>
        </w:rPr>
        <w:t>Technically Infeasible</w:t>
      </w:r>
      <w:r w:rsidR="00683029">
        <w:rPr>
          <w:rFonts w:cstheme="minorHAnsi"/>
          <w:b/>
        </w:rPr>
        <w:t xml:space="preserve"> Barrier</w:t>
      </w:r>
      <w:r>
        <w:rPr>
          <w:rFonts w:cstheme="minorHAnsi"/>
        </w:rPr>
        <w:t xml:space="preserve"> – With</w:t>
      </w:r>
      <w:r w:rsidR="00013ACA">
        <w:rPr>
          <w:rFonts w:cstheme="minorHAnsi"/>
        </w:rPr>
        <w:t xml:space="preserve"> respect to an alteration of a building or a facility, something that has little likelihood of being accomplished because existing structural conditions would require removing or altering a load-bearing member that is an essential part of the structural frame: or because other existing physical or site constraints prohibit modification or addition of elements, spaces, or features that are in full and strict compliance with the minimum requirements.</w:t>
      </w:r>
    </w:p>
    <w:p w14:paraId="4ADE1C8E" w14:textId="169D583B" w:rsidR="00F454DB" w:rsidRDefault="00F454DB" w:rsidP="000C625A">
      <w:pPr>
        <w:pStyle w:val="NoSpacing"/>
        <w:rPr>
          <w:rFonts w:cstheme="minorHAnsi"/>
        </w:rPr>
      </w:pPr>
    </w:p>
    <w:p w14:paraId="5DD8E759" w14:textId="77777777" w:rsidR="00134D64" w:rsidRDefault="00134D64" w:rsidP="000C625A">
      <w:pPr>
        <w:pStyle w:val="NoSpacing"/>
        <w:rPr>
          <w:rFonts w:cstheme="minorHAnsi"/>
        </w:rPr>
      </w:pPr>
      <w:r w:rsidRPr="00134D64">
        <w:rPr>
          <w:rFonts w:cstheme="minorHAnsi"/>
          <w:b/>
        </w:rPr>
        <w:t>Transition Plan</w:t>
      </w:r>
      <w:r>
        <w:rPr>
          <w:rFonts w:cstheme="minorHAnsi"/>
        </w:rPr>
        <w:t xml:space="preserve"> – A </w:t>
      </w:r>
      <w:r w:rsidR="008C16F9">
        <w:rPr>
          <w:rFonts w:cstheme="minorHAnsi"/>
        </w:rPr>
        <w:t>plan setting forth the steps necessary to complete structural changes to facilities to achieve program access.</w:t>
      </w:r>
    </w:p>
    <w:p w14:paraId="653033D2" w14:textId="77777777" w:rsidR="00134D64" w:rsidRPr="00F939F1" w:rsidRDefault="00134D64" w:rsidP="000C625A">
      <w:pPr>
        <w:pStyle w:val="NoSpacing"/>
        <w:rPr>
          <w:rFonts w:cstheme="minorHAnsi"/>
        </w:rPr>
      </w:pPr>
    </w:p>
    <w:p w14:paraId="0540EE1D" w14:textId="77777777" w:rsidR="000C625A" w:rsidRDefault="000C625A" w:rsidP="000C625A">
      <w:pPr>
        <w:pStyle w:val="NoSpacing"/>
        <w:rPr>
          <w:rFonts w:cstheme="minorHAnsi"/>
        </w:rPr>
      </w:pPr>
      <w:r w:rsidRPr="00F939F1">
        <w:rPr>
          <w:rFonts w:cstheme="minorHAnsi"/>
          <w:b/>
        </w:rPr>
        <w:t>Undue Burden</w:t>
      </w:r>
      <w:r w:rsidRPr="00F939F1">
        <w:rPr>
          <w:rFonts w:cstheme="minorHAnsi"/>
        </w:rPr>
        <w:t xml:space="preserve"> – </w:t>
      </w:r>
      <w:r w:rsidR="00A76951">
        <w:rPr>
          <w:rFonts w:cstheme="minorHAnsi"/>
        </w:rPr>
        <w:t>E</w:t>
      </w:r>
      <w:r w:rsidRPr="00F939F1">
        <w:rPr>
          <w:rFonts w:cstheme="minorHAnsi"/>
        </w:rPr>
        <w:t>xcessive or disproportionate financial and administrative burdens associated with modifying an existing facility and incurred by a covered entity, likely due to factors including, but not limited to, the nature and cost of the action; the overall financial resources of the owner(s); the number of persons employed at the site; the effect on expenses and resources; legitimate safety requirements necessary for safe operation, including crime prevention measures; or any other impact of the action on the operation of the site; the geographic separateness, and the administrative or fiscal relationship of the site or sites in question to any parent corporation or entity; if applicable, the overall financial resources of any parent corporation or entity; the overall size of the parent corporation or entity with respect to the number of its employees; the number, type, and location of its facilities; and if applicable, the type of operation or operations of any parent corporation or entity, including the composition, structure, and functions of the workforce of the parent corporation or entity.</w:t>
      </w:r>
    </w:p>
    <w:p w14:paraId="26FB7473" w14:textId="77777777" w:rsidR="00DF52DA" w:rsidRDefault="00DF52DA" w:rsidP="000C625A">
      <w:pPr>
        <w:pStyle w:val="NoSpacing"/>
        <w:rPr>
          <w:rFonts w:cstheme="minorHAnsi"/>
        </w:rPr>
      </w:pPr>
    </w:p>
    <w:p w14:paraId="0AEB1DBF" w14:textId="49E52444" w:rsidR="00DF52DA" w:rsidRDefault="00DF52DA" w:rsidP="00DF52DA">
      <w:pPr>
        <w:pStyle w:val="NoSpacing"/>
      </w:pPr>
    </w:p>
    <w:p w14:paraId="78E0CFF2" w14:textId="2D3D3E15" w:rsidR="0020513C" w:rsidRDefault="0020513C" w:rsidP="00E325A2">
      <w:pPr>
        <w:pStyle w:val="NoSpacing"/>
      </w:pPr>
    </w:p>
    <w:p w14:paraId="21837BBB" w14:textId="2CF157FD" w:rsidR="00912B85" w:rsidRDefault="00912B85" w:rsidP="00E325A2">
      <w:pPr>
        <w:pStyle w:val="NoSpacing"/>
      </w:pPr>
    </w:p>
    <w:p w14:paraId="41C95F0D" w14:textId="77777777" w:rsidR="00912B85" w:rsidRDefault="00912B85" w:rsidP="00E325A2">
      <w:pPr>
        <w:pStyle w:val="NoSpacing"/>
      </w:pPr>
    </w:p>
    <w:p w14:paraId="57A579F8" w14:textId="352F1F42" w:rsidR="004F3956" w:rsidRDefault="004F3956" w:rsidP="00E325A2">
      <w:pPr>
        <w:pStyle w:val="NoSpacing"/>
      </w:pPr>
    </w:p>
    <w:p w14:paraId="2BEF21DA" w14:textId="494C1AC8" w:rsidR="004F3956" w:rsidRDefault="004F3956" w:rsidP="00E325A2">
      <w:pPr>
        <w:pStyle w:val="NoSpacing"/>
      </w:pPr>
    </w:p>
    <w:p w14:paraId="07AC51B0" w14:textId="7C0DEBDF" w:rsidR="003139AA" w:rsidRDefault="003139AA" w:rsidP="00E325A2">
      <w:pPr>
        <w:pStyle w:val="NoSpacing"/>
      </w:pPr>
    </w:p>
    <w:p w14:paraId="3D1EBDED" w14:textId="1CDD88A3" w:rsidR="003139AA" w:rsidRDefault="003139AA" w:rsidP="00E325A2">
      <w:pPr>
        <w:pStyle w:val="NoSpacing"/>
      </w:pPr>
    </w:p>
    <w:p w14:paraId="79CFA130" w14:textId="6219437A" w:rsidR="003139AA" w:rsidRDefault="003139AA" w:rsidP="00E325A2">
      <w:pPr>
        <w:pStyle w:val="NoSpacing"/>
      </w:pPr>
    </w:p>
    <w:p w14:paraId="7E3E7B8E" w14:textId="47ADE374" w:rsidR="003139AA" w:rsidRDefault="003139AA" w:rsidP="00E325A2">
      <w:pPr>
        <w:pStyle w:val="NoSpacing"/>
      </w:pPr>
    </w:p>
    <w:p w14:paraId="3EC39894" w14:textId="77777777" w:rsidR="00357C9C" w:rsidRDefault="00357C9C" w:rsidP="00E325A2">
      <w:pPr>
        <w:pStyle w:val="NoSpacing"/>
        <w:sectPr w:rsidR="00357C9C" w:rsidSect="0054721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17D09D84" w14:textId="0384B8FC" w:rsidR="00085323" w:rsidRDefault="002C3C4A" w:rsidP="002C3C4A">
      <w:pPr>
        <w:pStyle w:val="NoSpacing"/>
        <w:jc w:val="center"/>
      </w:pPr>
      <w:r w:rsidRPr="002C3C4A">
        <w:drawing>
          <wp:inline distT="0" distB="0" distL="0" distR="0" wp14:anchorId="1B7DBC89" wp14:editId="111E6C30">
            <wp:extent cx="7443216" cy="4800600"/>
            <wp:effectExtent l="0" t="0" r="571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43216" cy="4800600"/>
                    </a:xfrm>
                    <a:prstGeom prst="rect">
                      <a:avLst/>
                    </a:prstGeom>
                    <a:noFill/>
                    <a:ln>
                      <a:noFill/>
                    </a:ln>
                  </pic:spPr>
                </pic:pic>
              </a:graphicData>
            </a:graphic>
          </wp:inline>
        </w:drawing>
      </w:r>
    </w:p>
    <w:p w14:paraId="4296954C" w14:textId="4E27056B" w:rsidR="00085323" w:rsidRPr="001E5EA3" w:rsidRDefault="00085323" w:rsidP="00A56D21">
      <w:pPr>
        <w:pStyle w:val="NoSpacing"/>
        <w:rPr>
          <w:sz w:val="15"/>
          <w:szCs w:val="15"/>
        </w:rPr>
      </w:pPr>
    </w:p>
    <w:p w14:paraId="4A07B2D0" w14:textId="6725D464" w:rsidR="00085323" w:rsidRPr="00964AB2" w:rsidRDefault="001C437C" w:rsidP="00857FA2">
      <w:pPr>
        <w:pStyle w:val="NoSpacing"/>
        <w:spacing w:after="240"/>
        <w:rPr>
          <w:sz w:val="14"/>
          <w:szCs w:val="14"/>
        </w:rPr>
      </w:pPr>
      <w:r w:rsidRPr="00964AB2">
        <w:rPr>
          <w:sz w:val="14"/>
          <w:szCs w:val="14"/>
        </w:rPr>
        <w:t xml:space="preserve">*  </w:t>
      </w:r>
      <w:r w:rsidR="003139AA" w:rsidRPr="00964AB2">
        <w:rPr>
          <w:sz w:val="14"/>
          <w:szCs w:val="14"/>
        </w:rPr>
        <w:t xml:space="preserve"> </w:t>
      </w:r>
      <w:r w:rsidR="00857FA2" w:rsidRPr="00964AB2">
        <w:rPr>
          <w:sz w:val="14"/>
          <w:szCs w:val="14"/>
        </w:rPr>
        <w:t xml:space="preserve"> </w:t>
      </w:r>
      <w:r w:rsidRPr="00964AB2">
        <w:rPr>
          <w:sz w:val="14"/>
          <w:szCs w:val="14"/>
        </w:rPr>
        <w:t>ADA D</w:t>
      </w:r>
      <w:r w:rsidR="003139AA" w:rsidRPr="00964AB2">
        <w:rPr>
          <w:sz w:val="14"/>
          <w:szCs w:val="14"/>
        </w:rPr>
        <w:t>epartment B</w:t>
      </w:r>
      <w:r w:rsidRPr="00964AB2">
        <w:rPr>
          <w:sz w:val="14"/>
          <w:szCs w:val="14"/>
        </w:rPr>
        <w:t xml:space="preserve">udget refers to </w:t>
      </w:r>
      <w:r w:rsidR="00373387" w:rsidRPr="00964AB2">
        <w:rPr>
          <w:sz w:val="14"/>
          <w:szCs w:val="14"/>
        </w:rPr>
        <w:t>open and remediated</w:t>
      </w:r>
      <w:r w:rsidRPr="00964AB2">
        <w:rPr>
          <w:sz w:val="14"/>
          <w:szCs w:val="14"/>
        </w:rPr>
        <w:t xml:space="preserve"> costs of barriers in </w:t>
      </w:r>
      <w:r w:rsidR="00AE6FEF" w:rsidRPr="00964AB2">
        <w:rPr>
          <w:sz w:val="14"/>
          <w:szCs w:val="14"/>
        </w:rPr>
        <w:t xml:space="preserve">existing </w:t>
      </w:r>
      <w:r w:rsidR="00C21AF0" w:rsidRPr="00964AB2">
        <w:rPr>
          <w:sz w:val="14"/>
          <w:szCs w:val="14"/>
        </w:rPr>
        <w:t xml:space="preserve">County </w:t>
      </w:r>
      <w:r w:rsidR="00AE6FEF" w:rsidRPr="00964AB2">
        <w:rPr>
          <w:sz w:val="14"/>
          <w:szCs w:val="14"/>
        </w:rPr>
        <w:t xml:space="preserve">facilities </w:t>
      </w:r>
      <w:r w:rsidR="00475E60" w:rsidRPr="00964AB2">
        <w:rPr>
          <w:sz w:val="14"/>
          <w:szCs w:val="14"/>
        </w:rPr>
        <w:t xml:space="preserve">under control of the Facilities &amp; Strategic Infrastructure Management Department, </w:t>
      </w:r>
      <w:r w:rsidR="00AE6FEF" w:rsidRPr="00964AB2">
        <w:rPr>
          <w:sz w:val="14"/>
          <w:szCs w:val="14"/>
        </w:rPr>
        <w:t>which</w:t>
      </w:r>
      <w:r w:rsidR="00475E60" w:rsidRPr="00964AB2">
        <w:rPr>
          <w:sz w:val="14"/>
          <w:szCs w:val="14"/>
        </w:rPr>
        <w:t xml:space="preserve"> </w:t>
      </w:r>
      <w:r w:rsidR="00AE6FEF" w:rsidRPr="00964AB2">
        <w:rPr>
          <w:sz w:val="14"/>
          <w:szCs w:val="14"/>
        </w:rPr>
        <w:t xml:space="preserve">the ADA Division Budget is responsible </w:t>
      </w:r>
      <w:r w:rsidR="00441A79" w:rsidRPr="00964AB2">
        <w:rPr>
          <w:sz w:val="14"/>
          <w:szCs w:val="14"/>
        </w:rPr>
        <w:t>for correcting.</w:t>
      </w:r>
    </w:p>
    <w:p w14:paraId="4D9B1525" w14:textId="289B3CD7" w:rsidR="0072418D" w:rsidRPr="00964AB2" w:rsidRDefault="003139AA" w:rsidP="00857FA2">
      <w:pPr>
        <w:pStyle w:val="NoSpacing"/>
        <w:spacing w:after="240"/>
        <w:rPr>
          <w:sz w:val="14"/>
          <w:szCs w:val="14"/>
        </w:rPr>
      </w:pPr>
      <w:r w:rsidRPr="00964AB2">
        <w:rPr>
          <w:sz w:val="14"/>
          <w:szCs w:val="14"/>
        </w:rPr>
        <w:t>*</w:t>
      </w:r>
      <w:proofErr w:type="gramStart"/>
      <w:r w:rsidRPr="00964AB2">
        <w:rPr>
          <w:sz w:val="14"/>
          <w:szCs w:val="14"/>
        </w:rPr>
        <w:t xml:space="preserve">* </w:t>
      </w:r>
      <w:r w:rsidR="00857FA2" w:rsidRPr="00964AB2">
        <w:rPr>
          <w:sz w:val="14"/>
          <w:szCs w:val="14"/>
        </w:rPr>
        <w:t xml:space="preserve"> </w:t>
      </w:r>
      <w:r w:rsidRPr="00964AB2">
        <w:rPr>
          <w:sz w:val="14"/>
          <w:szCs w:val="14"/>
        </w:rPr>
        <w:t>Non</w:t>
      </w:r>
      <w:proofErr w:type="gramEnd"/>
      <w:r w:rsidRPr="00964AB2">
        <w:rPr>
          <w:sz w:val="14"/>
          <w:szCs w:val="14"/>
        </w:rPr>
        <w:t>-ADA Department Budget</w:t>
      </w:r>
      <w:r w:rsidR="00AE6FEF" w:rsidRPr="00964AB2">
        <w:rPr>
          <w:sz w:val="14"/>
          <w:szCs w:val="14"/>
        </w:rPr>
        <w:t xml:space="preserve"> </w:t>
      </w:r>
      <w:r w:rsidR="00441A79" w:rsidRPr="00964AB2">
        <w:rPr>
          <w:sz w:val="14"/>
          <w:szCs w:val="14"/>
        </w:rPr>
        <w:t xml:space="preserve">refers to </w:t>
      </w:r>
      <w:r w:rsidR="00373387" w:rsidRPr="00964AB2">
        <w:rPr>
          <w:sz w:val="14"/>
          <w:szCs w:val="14"/>
        </w:rPr>
        <w:t>open and remediated</w:t>
      </w:r>
      <w:r w:rsidR="00441A79" w:rsidRPr="00964AB2">
        <w:rPr>
          <w:sz w:val="14"/>
          <w:szCs w:val="14"/>
        </w:rPr>
        <w:t xml:space="preserve"> costs of barriers in existing </w:t>
      </w:r>
      <w:r w:rsidR="00C21AF0" w:rsidRPr="00964AB2">
        <w:rPr>
          <w:sz w:val="14"/>
          <w:szCs w:val="14"/>
        </w:rPr>
        <w:t xml:space="preserve">County </w:t>
      </w:r>
      <w:r w:rsidR="00441A79" w:rsidRPr="00964AB2">
        <w:rPr>
          <w:sz w:val="14"/>
          <w:szCs w:val="14"/>
        </w:rPr>
        <w:t>facilities</w:t>
      </w:r>
      <w:r w:rsidR="00475E60" w:rsidRPr="00964AB2">
        <w:rPr>
          <w:sz w:val="14"/>
          <w:szCs w:val="14"/>
        </w:rPr>
        <w:t xml:space="preserve"> or areas</w:t>
      </w:r>
      <w:r w:rsidR="00441A79" w:rsidRPr="00964AB2">
        <w:rPr>
          <w:sz w:val="14"/>
          <w:szCs w:val="14"/>
        </w:rPr>
        <w:t xml:space="preserve"> </w:t>
      </w:r>
      <w:r w:rsidR="00475E60" w:rsidRPr="00964AB2">
        <w:rPr>
          <w:sz w:val="14"/>
          <w:szCs w:val="14"/>
        </w:rPr>
        <w:t xml:space="preserve">under control of </w:t>
      </w:r>
      <w:r w:rsidR="002C3C4A" w:rsidRPr="00964AB2">
        <w:rPr>
          <w:sz w:val="14"/>
          <w:szCs w:val="14"/>
        </w:rPr>
        <w:t>different County</w:t>
      </w:r>
      <w:r w:rsidR="000E4C62" w:rsidRPr="00964AB2">
        <w:rPr>
          <w:sz w:val="14"/>
          <w:szCs w:val="14"/>
        </w:rPr>
        <w:t xml:space="preserve"> Department</w:t>
      </w:r>
      <w:r w:rsidR="002C3C4A" w:rsidRPr="00964AB2">
        <w:rPr>
          <w:sz w:val="14"/>
          <w:szCs w:val="14"/>
        </w:rPr>
        <w:t>s and</w:t>
      </w:r>
      <w:r w:rsidR="000E4C62" w:rsidRPr="00964AB2">
        <w:rPr>
          <w:sz w:val="14"/>
          <w:szCs w:val="14"/>
        </w:rPr>
        <w:t xml:space="preserve"> funding sources.</w:t>
      </w:r>
      <w:r w:rsidR="00AF339B" w:rsidRPr="00964AB2">
        <w:rPr>
          <w:sz w:val="14"/>
          <w:szCs w:val="14"/>
        </w:rPr>
        <w:t xml:space="preserve"> </w:t>
      </w:r>
      <w:r w:rsidR="00EF6084" w:rsidRPr="00964AB2">
        <w:rPr>
          <w:sz w:val="14"/>
          <w:szCs w:val="14"/>
        </w:rPr>
        <w:t>The</w:t>
      </w:r>
      <w:r w:rsidR="005B5107" w:rsidRPr="00964AB2">
        <w:rPr>
          <w:sz w:val="14"/>
          <w:szCs w:val="14"/>
        </w:rPr>
        <w:t xml:space="preserve">se </w:t>
      </w:r>
      <w:r w:rsidR="00EF6084" w:rsidRPr="00964AB2">
        <w:rPr>
          <w:sz w:val="14"/>
          <w:szCs w:val="14"/>
        </w:rPr>
        <w:t>barrier estimates and correction expenditures</w:t>
      </w:r>
      <w:r w:rsidR="005B5107" w:rsidRPr="00964AB2">
        <w:rPr>
          <w:sz w:val="14"/>
          <w:szCs w:val="14"/>
        </w:rPr>
        <w:t xml:space="preserve"> are </w:t>
      </w:r>
      <w:r w:rsidR="00EF6084" w:rsidRPr="00964AB2">
        <w:rPr>
          <w:sz w:val="14"/>
          <w:szCs w:val="14"/>
        </w:rPr>
        <w:t>tracked for credit due El Paso County ADA compliance and remediation efforts</w:t>
      </w:r>
      <w:r w:rsidR="00475E60" w:rsidRPr="00964AB2">
        <w:rPr>
          <w:sz w:val="14"/>
          <w:szCs w:val="14"/>
        </w:rPr>
        <w:t>.</w:t>
      </w:r>
    </w:p>
    <w:p w14:paraId="4B2D7650" w14:textId="6967D892" w:rsidR="00857FA2" w:rsidRPr="00857FA2" w:rsidRDefault="00857FA2" w:rsidP="00A56D21">
      <w:pPr>
        <w:pStyle w:val="NoSpacing"/>
        <w:rPr>
          <w:sz w:val="16"/>
          <w:szCs w:val="20"/>
        </w:rPr>
      </w:pPr>
      <w:r w:rsidRPr="00964AB2">
        <w:rPr>
          <w:sz w:val="14"/>
          <w:szCs w:val="14"/>
        </w:rPr>
        <w:t xml:space="preserve">*** Currently identified and estimated barrier costs. </w:t>
      </w:r>
      <w:r w:rsidR="002C3C4A" w:rsidRPr="00964AB2">
        <w:rPr>
          <w:sz w:val="14"/>
          <w:szCs w:val="14"/>
        </w:rPr>
        <w:t xml:space="preserve">ADA budgets are approved by the BoCC on an annual basis. All current year barrier </w:t>
      </w:r>
      <w:r w:rsidR="00964AB2" w:rsidRPr="00964AB2">
        <w:rPr>
          <w:sz w:val="14"/>
          <w:szCs w:val="14"/>
        </w:rPr>
        <w:t>estimates are</w:t>
      </w:r>
      <w:r w:rsidR="002C3C4A" w:rsidRPr="00964AB2">
        <w:rPr>
          <w:sz w:val="14"/>
          <w:szCs w:val="14"/>
        </w:rPr>
        <w:t xml:space="preserve"> based on available </w:t>
      </w:r>
      <w:r w:rsidR="00964AB2" w:rsidRPr="00964AB2">
        <w:rPr>
          <w:sz w:val="14"/>
          <w:szCs w:val="14"/>
        </w:rPr>
        <w:t>funding;</w:t>
      </w:r>
      <w:r w:rsidR="002C3C4A" w:rsidRPr="00964AB2">
        <w:rPr>
          <w:sz w:val="14"/>
          <w:szCs w:val="14"/>
        </w:rPr>
        <w:t xml:space="preserve"> future barriers will be addressed as funding becomes available.</w:t>
      </w:r>
    </w:p>
    <w:sectPr w:rsidR="00857FA2" w:rsidRPr="00857FA2" w:rsidSect="00085323">
      <w:footerReference w:type="defaul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5C50" w14:textId="77777777" w:rsidR="00893B1C" w:rsidRDefault="00893B1C" w:rsidP="00480BDD">
      <w:pPr>
        <w:spacing w:after="0" w:line="240" w:lineRule="auto"/>
      </w:pPr>
      <w:r>
        <w:separator/>
      </w:r>
    </w:p>
  </w:endnote>
  <w:endnote w:type="continuationSeparator" w:id="0">
    <w:p w14:paraId="08EB0745" w14:textId="77777777" w:rsidR="00893B1C" w:rsidRDefault="00893B1C" w:rsidP="004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BCE9" w14:textId="77777777" w:rsidR="008711F1" w:rsidRDefault="0087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48316"/>
      <w:docPartObj>
        <w:docPartGallery w:val="Page Numbers (Bottom of Page)"/>
        <w:docPartUnique/>
      </w:docPartObj>
    </w:sdtPr>
    <w:sdtEndPr>
      <w:rPr>
        <w:noProof/>
      </w:rPr>
    </w:sdtEndPr>
    <w:sdtContent>
      <w:p w14:paraId="1DBA411D" w14:textId="6B4182E1" w:rsidR="00054D38" w:rsidRDefault="00054D38">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2D502CEB" w14:textId="77777777" w:rsidR="00054D38" w:rsidRPr="0054721C" w:rsidRDefault="00054D38" w:rsidP="0054721C">
    <w:pPr>
      <w:pStyle w:val="Footer"/>
      <w:rPr>
        <w:sz w:val="16"/>
        <w:szCs w:val="16"/>
      </w:rPr>
    </w:pPr>
    <w:r w:rsidRPr="0054721C">
      <w:rPr>
        <w:sz w:val="16"/>
        <w:szCs w:val="16"/>
      </w:rPr>
      <w:t>El Paso County Facilities and Strategic Infrastructure Management Services</w:t>
    </w:r>
  </w:p>
  <w:p w14:paraId="77D7F621" w14:textId="77777777" w:rsidR="00054D38" w:rsidRPr="0054721C" w:rsidRDefault="00054D38" w:rsidP="0054721C">
    <w:pPr>
      <w:pStyle w:val="Footer"/>
      <w:rPr>
        <w:sz w:val="16"/>
        <w:szCs w:val="16"/>
      </w:rPr>
    </w:pPr>
    <w:r w:rsidRPr="0054721C">
      <w:rPr>
        <w:sz w:val="16"/>
        <w:szCs w:val="16"/>
      </w:rPr>
      <w:t>325 South Cascade Avenue, Colorado Springs, Colorado 80903</w:t>
    </w:r>
  </w:p>
  <w:p w14:paraId="330A4A1F" w14:textId="77777777" w:rsidR="00054D38" w:rsidRPr="0054721C" w:rsidRDefault="00054D38" w:rsidP="0054721C">
    <w:pPr>
      <w:pStyle w:val="Footer"/>
      <w:rPr>
        <w:sz w:val="16"/>
        <w:szCs w:val="16"/>
      </w:rPr>
    </w:pPr>
    <w:r w:rsidRPr="0054721C">
      <w:rPr>
        <w:sz w:val="16"/>
        <w:szCs w:val="16"/>
      </w:rPr>
      <w:t xml:space="preserve">(719) 520-56866   </w:t>
    </w:r>
    <w:hyperlink r:id="rId1" w:history="1">
      <w:r w:rsidRPr="0054721C">
        <w:rPr>
          <w:rStyle w:val="Hyperlink"/>
          <w:sz w:val="16"/>
          <w:szCs w:val="16"/>
        </w:rPr>
        <w:t>www.elpasoco.com</w:t>
      </w:r>
    </w:hyperlink>
  </w:p>
  <w:p w14:paraId="4DDB8D6D" w14:textId="2CCA6419" w:rsidR="00054D38" w:rsidRDefault="00054D38" w:rsidP="0054721C">
    <w:pPr>
      <w:pStyle w:val="Footer"/>
    </w:pPr>
    <w:r w:rsidRPr="0054721C">
      <w:rPr>
        <w:sz w:val="16"/>
        <w:szCs w:val="16"/>
      </w:rPr>
      <w:t>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3297" w14:textId="3E78F61C" w:rsidR="00054D38" w:rsidRPr="0054721C" w:rsidRDefault="00054D38">
    <w:pPr>
      <w:pStyle w:val="Footer"/>
      <w:rPr>
        <w:sz w:val="16"/>
        <w:szCs w:val="16"/>
      </w:rPr>
    </w:pPr>
    <w:r w:rsidRPr="0054721C">
      <w:rPr>
        <w:sz w:val="16"/>
        <w:szCs w:val="16"/>
      </w:rPr>
      <w:t>El Paso County Facilities and Strategic Infrastructure Management Services</w:t>
    </w:r>
  </w:p>
  <w:p w14:paraId="41865302" w14:textId="46341650" w:rsidR="00054D38" w:rsidRPr="0054721C" w:rsidRDefault="00054D38">
    <w:pPr>
      <w:pStyle w:val="Footer"/>
      <w:rPr>
        <w:sz w:val="16"/>
        <w:szCs w:val="16"/>
      </w:rPr>
    </w:pPr>
    <w:r w:rsidRPr="0054721C">
      <w:rPr>
        <w:sz w:val="16"/>
        <w:szCs w:val="16"/>
      </w:rPr>
      <w:t>325 South Cascade Avenue, Colorado Springs, Colorado 80903</w:t>
    </w:r>
  </w:p>
  <w:p w14:paraId="5748DF64" w14:textId="7A02429C" w:rsidR="00054D38" w:rsidRPr="0054721C" w:rsidRDefault="00054D38">
    <w:pPr>
      <w:pStyle w:val="Footer"/>
      <w:rPr>
        <w:sz w:val="16"/>
        <w:szCs w:val="16"/>
      </w:rPr>
    </w:pPr>
    <w:r w:rsidRPr="0054721C">
      <w:rPr>
        <w:sz w:val="16"/>
        <w:szCs w:val="16"/>
      </w:rPr>
      <w:t xml:space="preserve">(719) 520-56866   </w:t>
    </w:r>
    <w:hyperlink r:id="rId1" w:history="1">
      <w:r w:rsidRPr="0054721C">
        <w:rPr>
          <w:rStyle w:val="Hyperlink"/>
          <w:sz w:val="16"/>
          <w:szCs w:val="16"/>
        </w:rPr>
        <w:t>www.elpasoco.com</w:t>
      </w:r>
    </w:hyperlink>
  </w:p>
  <w:p w14:paraId="01A76380" w14:textId="7F09775A" w:rsidR="00054D38" w:rsidRDefault="00054D38">
    <w:pPr>
      <w:pStyle w:val="Footer"/>
    </w:pPr>
    <w:r w:rsidRPr="0054721C">
      <w:rPr>
        <w:sz w:val="16"/>
        <w:szCs w:val="16"/>
      </w:rPr>
      <w:t>August 2019</w:t>
    </w:r>
  </w:p>
  <w:p w14:paraId="710744B8" w14:textId="77777777" w:rsidR="00054D38" w:rsidRDefault="00054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232995"/>
      <w:docPartObj>
        <w:docPartGallery w:val="Page Numbers (Bottom of Page)"/>
        <w:docPartUnique/>
      </w:docPartObj>
    </w:sdtPr>
    <w:sdtEndPr>
      <w:rPr>
        <w:noProof/>
      </w:rPr>
    </w:sdtEndPr>
    <w:sdtContent>
      <w:p w14:paraId="689917EE" w14:textId="017ED0A4" w:rsidR="00054D38" w:rsidRDefault="00054D38">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2574DE5" w14:textId="77777777" w:rsidR="00054D38" w:rsidRDefault="0005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B411" w14:textId="77777777" w:rsidR="00893B1C" w:rsidRDefault="00893B1C" w:rsidP="00480BDD">
      <w:pPr>
        <w:spacing w:after="0" w:line="240" w:lineRule="auto"/>
      </w:pPr>
      <w:r>
        <w:separator/>
      </w:r>
    </w:p>
  </w:footnote>
  <w:footnote w:type="continuationSeparator" w:id="0">
    <w:p w14:paraId="1EF8EF62" w14:textId="77777777" w:rsidR="00893B1C" w:rsidRDefault="00893B1C" w:rsidP="0048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AE23" w14:textId="77777777" w:rsidR="008711F1" w:rsidRDefault="0087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86707241"/>
      <w:docPartObj>
        <w:docPartGallery w:val="Watermarks"/>
        <w:docPartUnique/>
      </w:docPartObj>
    </w:sdtPr>
    <w:sdtContent>
      <w:p w14:paraId="040290E9" w14:textId="047BAB96" w:rsidR="008711F1" w:rsidRDefault="008711F1">
        <w:pPr>
          <w:pStyle w:val="Header"/>
          <w:jc w:val="right"/>
          <w:rPr>
            <w:sz w:val="16"/>
            <w:szCs w:val="16"/>
          </w:rPr>
        </w:pPr>
        <w:r w:rsidRPr="008711F1">
          <w:rPr>
            <w:noProof/>
            <w:sz w:val="16"/>
            <w:szCs w:val="16"/>
          </w:rPr>
          <w:pict w14:anchorId="1F5EB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sz w:val="16"/>
        <w:szCs w:val="16"/>
      </w:rPr>
      <w:id w:val="1417901346"/>
      <w:docPartObj>
        <w:docPartGallery w:val="Page Numbers (Top of Page)"/>
        <w:docPartUnique/>
      </w:docPartObj>
    </w:sdtPr>
    <w:sdtEndPr>
      <w:rPr>
        <w:noProof/>
        <w:sz w:val="22"/>
        <w:szCs w:val="22"/>
      </w:rPr>
    </w:sdtEndPr>
    <w:sdtContent>
      <w:p w14:paraId="7489C15E" w14:textId="662A68C7" w:rsidR="00054D38" w:rsidRPr="00184D24" w:rsidRDefault="00054D38">
        <w:pPr>
          <w:pStyle w:val="Header"/>
          <w:jc w:val="right"/>
          <w:rPr>
            <w:sz w:val="16"/>
            <w:szCs w:val="16"/>
          </w:rPr>
        </w:pPr>
        <w:r w:rsidRPr="00184D24">
          <w:rPr>
            <w:sz w:val="16"/>
            <w:szCs w:val="16"/>
          </w:rPr>
          <w:t>El Paso County, Colorado</w:t>
        </w:r>
      </w:p>
      <w:p w14:paraId="63CC2BB5" w14:textId="77777777" w:rsidR="00054D38" w:rsidRDefault="00054D38">
        <w:pPr>
          <w:pStyle w:val="Header"/>
          <w:jc w:val="right"/>
          <w:rPr>
            <w:sz w:val="16"/>
            <w:szCs w:val="16"/>
          </w:rPr>
        </w:pPr>
        <w:r w:rsidRPr="00184D24">
          <w:rPr>
            <w:sz w:val="16"/>
            <w:szCs w:val="16"/>
          </w:rPr>
          <w:t>Americans with Disabilities Act Transition Plan</w:t>
        </w:r>
      </w:p>
      <w:p w14:paraId="2AB5A2A3" w14:textId="2375CAED" w:rsidR="00054D38" w:rsidRDefault="00054D38">
        <w:pPr>
          <w:pStyle w:val="Header"/>
          <w:jc w:val="right"/>
        </w:pPr>
      </w:p>
    </w:sdtContent>
  </w:sdt>
  <w:p w14:paraId="152CFF90" w14:textId="77777777" w:rsidR="00054D38" w:rsidRDefault="00054D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CAB" w14:textId="77777777" w:rsidR="008711F1" w:rsidRDefault="0087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DDE"/>
    <w:multiLevelType w:val="hybridMultilevel"/>
    <w:tmpl w:val="D2BE62B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106C4306"/>
    <w:multiLevelType w:val="hybridMultilevel"/>
    <w:tmpl w:val="D66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48B6"/>
    <w:multiLevelType w:val="hybridMultilevel"/>
    <w:tmpl w:val="440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97F32"/>
    <w:multiLevelType w:val="hybridMultilevel"/>
    <w:tmpl w:val="CD3E6F1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53B96"/>
    <w:multiLevelType w:val="hybridMultilevel"/>
    <w:tmpl w:val="090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46DD"/>
    <w:multiLevelType w:val="hybridMultilevel"/>
    <w:tmpl w:val="EC1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1307A"/>
    <w:multiLevelType w:val="hybridMultilevel"/>
    <w:tmpl w:val="524E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5552A"/>
    <w:multiLevelType w:val="hybridMultilevel"/>
    <w:tmpl w:val="C59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F7837"/>
    <w:multiLevelType w:val="hybridMultilevel"/>
    <w:tmpl w:val="CB364E42"/>
    <w:lvl w:ilvl="0" w:tplc="922043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57D64"/>
    <w:multiLevelType w:val="hybridMultilevel"/>
    <w:tmpl w:val="40E885C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AD8743A"/>
    <w:multiLevelType w:val="hybridMultilevel"/>
    <w:tmpl w:val="0A8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1A96"/>
    <w:multiLevelType w:val="hybridMultilevel"/>
    <w:tmpl w:val="448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6667F"/>
    <w:multiLevelType w:val="hybridMultilevel"/>
    <w:tmpl w:val="A49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
  </w:num>
  <w:num w:numId="6">
    <w:abstractNumId w:val="7"/>
  </w:num>
  <w:num w:numId="7">
    <w:abstractNumId w:val="10"/>
  </w:num>
  <w:num w:numId="8">
    <w:abstractNumId w:val="12"/>
  </w:num>
  <w:num w:numId="9">
    <w:abstractNumId w:val="0"/>
  </w:num>
  <w:num w:numId="10">
    <w:abstractNumId w:val="11"/>
  </w:num>
  <w:num w:numId="11">
    <w:abstractNumId w:val="2"/>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2"/>
    <w:rsid w:val="0000394D"/>
    <w:rsid w:val="00013ACA"/>
    <w:rsid w:val="00016789"/>
    <w:rsid w:val="00016EB9"/>
    <w:rsid w:val="00020494"/>
    <w:rsid w:val="00025390"/>
    <w:rsid w:val="00032037"/>
    <w:rsid w:val="00041739"/>
    <w:rsid w:val="00046FEE"/>
    <w:rsid w:val="000511F5"/>
    <w:rsid w:val="0005353A"/>
    <w:rsid w:val="00054D38"/>
    <w:rsid w:val="00055E6C"/>
    <w:rsid w:val="00056704"/>
    <w:rsid w:val="00076B37"/>
    <w:rsid w:val="0007738A"/>
    <w:rsid w:val="00081467"/>
    <w:rsid w:val="00085323"/>
    <w:rsid w:val="00086885"/>
    <w:rsid w:val="00087081"/>
    <w:rsid w:val="00094E4A"/>
    <w:rsid w:val="000A3D47"/>
    <w:rsid w:val="000A40F9"/>
    <w:rsid w:val="000A7CF5"/>
    <w:rsid w:val="000B3274"/>
    <w:rsid w:val="000B3CA7"/>
    <w:rsid w:val="000B6753"/>
    <w:rsid w:val="000B678A"/>
    <w:rsid w:val="000C5F02"/>
    <w:rsid w:val="000C625A"/>
    <w:rsid w:val="000C62BD"/>
    <w:rsid w:val="000C67CE"/>
    <w:rsid w:val="000C74C2"/>
    <w:rsid w:val="000D0409"/>
    <w:rsid w:val="000D660C"/>
    <w:rsid w:val="000E4C62"/>
    <w:rsid w:val="000F4DFD"/>
    <w:rsid w:val="00101E74"/>
    <w:rsid w:val="00104EE2"/>
    <w:rsid w:val="001072BB"/>
    <w:rsid w:val="001074A2"/>
    <w:rsid w:val="00107CB9"/>
    <w:rsid w:val="00117F9F"/>
    <w:rsid w:val="00134D64"/>
    <w:rsid w:val="001415FD"/>
    <w:rsid w:val="001437B8"/>
    <w:rsid w:val="00154FAD"/>
    <w:rsid w:val="00160F0E"/>
    <w:rsid w:val="001646B8"/>
    <w:rsid w:val="0016499F"/>
    <w:rsid w:val="0016791C"/>
    <w:rsid w:val="00167A6E"/>
    <w:rsid w:val="001703B6"/>
    <w:rsid w:val="00173D4F"/>
    <w:rsid w:val="00173FF4"/>
    <w:rsid w:val="0017578B"/>
    <w:rsid w:val="00184D24"/>
    <w:rsid w:val="00184EA4"/>
    <w:rsid w:val="00191C1D"/>
    <w:rsid w:val="00195690"/>
    <w:rsid w:val="00197B7F"/>
    <w:rsid w:val="001A1C14"/>
    <w:rsid w:val="001A438F"/>
    <w:rsid w:val="001A4C0A"/>
    <w:rsid w:val="001A7887"/>
    <w:rsid w:val="001B1A43"/>
    <w:rsid w:val="001B5E70"/>
    <w:rsid w:val="001C0C62"/>
    <w:rsid w:val="001C0FDB"/>
    <w:rsid w:val="001C437C"/>
    <w:rsid w:val="001C69AA"/>
    <w:rsid w:val="001C733F"/>
    <w:rsid w:val="001D7801"/>
    <w:rsid w:val="001E5EA3"/>
    <w:rsid w:val="001E66B2"/>
    <w:rsid w:val="001E735D"/>
    <w:rsid w:val="001F5643"/>
    <w:rsid w:val="002027F3"/>
    <w:rsid w:val="0020513C"/>
    <w:rsid w:val="00210055"/>
    <w:rsid w:val="00220CF8"/>
    <w:rsid w:val="00223056"/>
    <w:rsid w:val="00230805"/>
    <w:rsid w:val="002410D1"/>
    <w:rsid w:val="00241148"/>
    <w:rsid w:val="00245186"/>
    <w:rsid w:val="002451AC"/>
    <w:rsid w:val="002468CA"/>
    <w:rsid w:val="00247CD0"/>
    <w:rsid w:val="00250EEF"/>
    <w:rsid w:val="0025688F"/>
    <w:rsid w:val="0026026B"/>
    <w:rsid w:val="00264EAC"/>
    <w:rsid w:val="002663AD"/>
    <w:rsid w:val="00271A7B"/>
    <w:rsid w:val="00274427"/>
    <w:rsid w:val="00280111"/>
    <w:rsid w:val="00281227"/>
    <w:rsid w:val="002823A3"/>
    <w:rsid w:val="002920B3"/>
    <w:rsid w:val="002938C8"/>
    <w:rsid w:val="00294A32"/>
    <w:rsid w:val="002A0713"/>
    <w:rsid w:val="002A18F3"/>
    <w:rsid w:val="002A63B6"/>
    <w:rsid w:val="002B3868"/>
    <w:rsid w:val="002B3951"/>
    <w:rsid w:val="002C3C4A"/>
    <w:rsid w:val="002C7AF9"/>
    <w:rsid w:val="002E52B2"/>
    <w:rsid w:val="002F01A2"/>
    <w:rsid w:val="002F33D3"/>
    <w:rsid w:val="002F3B8A"/>
    <w:rsid w:val="003008A4"/>
    <w:rsid w:val="00300A35"/>
    <w:rsid w:val="00300D13"/>
    <w:rsid w:val="00301727"/>
    <w:rsid w:val="00304847"/>
    <w:rsid w:val="0031177E"/>
    <w:rsid w:val="003139AA"/>
    <w:rsid w:val="003150BC"/>
    <w:rsid w:val="00317DCE"/>
    <w:rsid w:val="0032168F"/>
    <w:rsid w:val="003216C7"/>
    <w:rsid w:val="00324241"/>
    <w:rsid w:val="00331DD9"/>
    <w:rsid w:val="0035396A"/>
    <w:rsid w:val="00355427"/>
    <w:rsid w:val="00357C9C"/>
    <w:rsid w:val="00373387"/>
    <w:rsid w:val="003760E7"/>
    <w:rsid w:val="00376DBB"/>
    <w:rsid w:val="00390CBC"/>
    <w:rsid w:val="003919B9"/>
    <w:rsid w:val="003B5A11"/>
    <w:rsid w:val="003B6083"/>
    <w:rsid w:val="003B6A16"/>
    <w:rsid w:val="003C0475"/>
    <w:rsid w:val="003C2478"/>
    <w:rsid w:val="003D053D"/>
    <w:rsid w:val="003D10AD"/>
    <w:rsid w:val="003D446B"/>
    <w:rsid w:val="003D50B0"/>
    <w:rsid w:val="003E5DF3"/>
    <w:rsid w:val="003F0C86"/>
    <w:rsid w:val="003F2CDB"/>
    <w:rsid w:val="003F3746"/>
    <w:rsid w:val="003F4A50"/>
    <w:rsid w:val="00407186"/>
    <w:rsid w:val="00415B69"/>
    <w:rsid w:val="00420265"/>
    <w:rsid w:val="00423D6C"/>
    <w:rsid w:val="00427743"/>
    <w:rsid w:val="00427AE0"/>
    <w:rsid w:val="0043536A"/>
    <w:rsid w:val="00437A3F"/>
    <w:rsid w:val="00441A79"/>
    <w:rsid w:val="004500BB"/>
    <w:rsid w:val="00451C64"/>
    <w:rsid w:val="0045526A"/>
    <w:rsid w:val="00457250"/>
    <w:rsid w:val="004575F3"/>
    <w:rsid w:val="004603B9"/>
    <w:rsid w:val="0046389C"/>
    <w:rsid w:val="00470BFE"/>
    <w:rsid w:val="00472BCF"/>
    <w:rsid w:val="00475E60"/>
    <w:rsid w:val="00480BDD"/>
    <w:rsid w:val="004965F4"/>
    <w:rsid w:val="00497432"/>
    <w:rsid w:val="004976C3"/>
    <w:rsid w:val="00497DA7"/>
    <w:rsid w:val="004A0ACD"/>
    <w:rsid w:val="004A4D2D"/>
    <w:rsid w:val="004D1EE2"/>
    <w:rsid w:val="004D38D4"/>
    <w:rsid w:val="004E41D5"/>
    <w:rsid w:val="004E4950"/>
    <w:rsid w:val="004E4FEF"/>
    <w:rsid w:val="004E7DC4"/>
    <w:rsid w:val="004F0D96"/>
    <w:rsid w:val="004F2614"/>
    <w:rsid w:val="004F2C50"/>
    <w:rsid w:val="004F3956"/>
    <w:rsid w:val="004F5202"/>
    <w:rsid w:val="004F6A63"/>
    <w:rsid w:val="004F7AB1"/>
    <w:rsid w:val="004F7BD2"/>
    <w:rsid w:val="0050100C"/>
    <w:rsid w:val="005010AC"/>
    <w:rsid w:val="00502086"/>
    <w:rsid w:val="0050364F"/>
    <w:rsid w:val="0050767C"/>
    <w:rsid w:val="00511C97"/>
    <w:rsid w:val="00512B23"/>
    <w:rsid w:val="00514369"/>
    <w:rsid w:val="005177A4"/>
    <w:rsid w:val="00530956"/>
    <w:rsid w:val="00530D86"/>
    <w:rsid w:val="00530DB8"/>
    <w:rsid w:val="00534B02"/>
    <w:rsid w:val="0054721C"/>
    <w:rsid w:val="0055142F"/>
    <w:rsid w:val="00551A5B"/>
    <w:rsid w:val="005529C8"/>
    <w:rsid w:val="00561D07"/>
    <w:rsid w:val="0056353E"/>
    <w:rsid w:val="00564641"/>
    <w:rsid w:val="00564DDB"/>
    <w:rsid w:val="0056697E"/>
    <w:rsid w:val="00572CCA"/>
    <w:rsid w:val="00580391"/>
    <w:rsid w:val="005813E9"/>
    <w:rsid w:val="0058592A"/>
    <w:rsid w:val="00585C47"/>
    <w:rsid w:val="00586131"/>
    <w:rsid w:val="00587C12"/>
    <w:rsid w:val="005A113B"/>
    <w:rsid w:val="005A32C7"/>
    <w:rsid w:val="005A5D49"/>
    <w:rsid w:val="005A6618"/>
    <w:rsid w:val="005B0EEC"/>
    <w:rsid w:val="005B5107"/>
    <w:rsid w:val="005C0DA3"/>
    <w:rsid w:val="005C1055"/>
    <w:rsid w:val="005C461B"/>
    <w:rsid w:val="005C5401"/>
    <w:rsid w:val="005D1FA5"/>
    <w:rsid w:val="005D22F5"/>
    <w:rsid w:val="005D35E7"/>
    <w:rsid w:val="005D3BE6"/>
    <w:rsid w:val="005D670A"/>
    <w:rsid w:val="005E3498"/>
    <w:rsid w:val="005E5878"/>
    <w:rsid w:val="005F1820"/>
    <w:rsid w:val="005F43A4"/>
    <w:rsid w:val="006128F6"/>
    <w:rsid w:val="00613C37"/>
    <w:rsid w:val="00615733"/>
    <w:rsid w:val="00616642"/>
    <w:rsid w:val="00616EE7"/>
    <w:rsid w:val="00620912"/>
    <w:rsid w:val="006210B7"/>
    <w:rsid w:val="006239D1"/>
    <w:rsid w:val="00627D75"/>
    <w:rsid w:val="00632562"/>
    <w:rsid w:val="00632E9C"/>
    <w:rsid w:val="006413FB"/>
    <w:rsid w:val="006422EA"/>
    <w:rsid w:val="006454DB"/>
    <w:rsid w:val="00651B61"/>
    <w:rsid w:val="00652058"/>
    <w:rsid w:val="00654F19"/>
    <w:rsid w:val="00656068"/>
    <w:rsid w:val="006578AD"/>
    <w:rsid w:val="00670E63"/>
    <w:rsid w:val="00675D55"/>
    <w:rsid w:val="00683029"/>
    <w:rsid w:val="0068314E"/>
    <w:rsid w:val="00686DBC"/>
    <w:rsid w:val="00687545"/>
    <w:rsid w:val="00691F73"/>
    <w:rsid w:val="0069353A"/>
    <w:rsid w:val="00697343"/>
    <w:rsid w:val="006A3BE7"/>
    <w:rsid w:val="006A4AF6"/>
    <w:rsid w:val="006A5BAE"/>
    <w:rsid w:val="006C4F56"/>
    <w:rsid w:val="006C7343"/>
    <w:rsid w:val="006D57DA"/>
    <w:rsid w:val="006E25BF"/>
    <w:rsid w:val="006E4372"/>
    <w:rsid w:val="006F7F2A"/>
    <w:rsid w:val="0070078F"/>
    <w:rsid w:val="007035F1"/>
    <w:rsid w:val="007204C0"/>
    <w:rsid w:val="00720B1D"/>
    <w:rsid w:val="007211A0"/>
    <w:rsid w:val="007223B0"/>
    <w:rsid w:val="0072418D"/>
    <w:rsid w:val="00724743"/>
    <w:rsid w:val="00724934"/>
    <w:rsid w:val="00726AAF"/>
    <w:rsid w:val="007279A8"/>
    <w:rsid w:val="00727C98"/>
    <w:rsid w:val="00733B6D"/>
    <w:rsid w:val="00745B6C"/>
    <w:rsid w:val="007461D4"/>
    <w:rsid w:val="00750919"/>
    <w:rsid w:val="0076003A"/>
    <w:rsid w:val="00762405"/>
    <w:rsid w:val="007651E3"/>
    <w:rsid w:val="00777887"/>
    <w:rsid w:val="00783709"/>
    <w:rsid w:val="00790934"/>
    <w:rsid w:val="00793833"/>
    <w:rsid w:val="007A15C8"/>
    <w:rsid w:val="007A230F"/>
    <w:rsid w:val="007A440F"/>
    <w:rsid w:val="007A72CE"/>
    <w:rsid w:val="007A75EC"/>
    <w:rsid w:val="007B519E"/>
    <w:rsid w:val="007C1BDC"/>
    <w:rsid w:val="007C227F"/>
    <w:rsid w:val="007C4595"/>
    <w:rsid w:val="007D0EC0"/>
    <w:rsid w:val="007D1DD7"/>
    <w:rsid w:val="007D4D06"/>
    <w:rsid w:val="007D5FA5"/>
    <w:rsid w:val="007D77F3"/>
    <w:rsid w:val="007E0141"/>
    <w:rsid w:val="007E187A"/>
    <w:rsid w:val="007E58CA"/>
    <w:rsid w:val="007F2255"/>
    <w:rsid w:val="007F5594"/>
    <w:rsid w:val="007F638E"/>
    <w:rsid w:val="007F6452"/>
    <w:rsid w:val="007F6EF5"/>
    <w:rsid w:val="007F7251"/>
    <w:rsid w:val="00803E61"/>
    <w:rsid w:val="008058CB"/>
    <w:rsid w:val="00806FFE"/>
    <w:rsid w:val="0080721F"/>
    <w:rsid w:val="0081200F"/>
    <w:rsid w:val="0083475E"/>
    <w:rsid w:val="008436EA"/>
    <w:rsid w:val="00843C61"/>
    <w:rsid w:val="0085444F"/>
    <w:rsid w:val="00857FA2"/>
    <w:rsid w:val="00861A1C"/>
    <w:rsid w:val="00862F9C"/>
    <w:rsid w:val="008711F1"/>
    <w:rsid w:val="00872D63"/>
    <w:rsid w:val="00873B5D"/>
    <w:rsid w:val="00874FEA"/>
    <w:rsid w:val="008832AB"/>
    <w:rsid w:val="008873DF"/>
    <w:rsid w:val="00892485"/>
    <w:rsid w:val="00893B1C"/>
    <w:rsid w:val="008A2A49"/>
    <w:rsid w:val="008A2F52"/>
    <w:rsid w:val="008A5B27"/>
    <w:rsid w:val="008C16F9"/>
    <w:rsid w:val="008C2173"/>
    <w:rsid w:val="008D07EC"/>
    <w:rsid w:val="008F5FD8"/>
    <w:rsid w:val="008F7984"/>
    <w:rsid w:val="00902767"/>
    <w:rsid w:val="00906968"/>
    <w:rsid w:val="0090750E"/>
    <w:rsid w:val="009100F2"/>
    <w:rsid w:val="0091065B"/>
    <w:rsid w:val="00912B85"/>
    <w:rsid w:val="00917629"/>
    <w:rsid w:val="00921887"/>
    <w:rsid w:val="00922809"/>
    <w:rsid w:val="00923F6C"/>
    <w:rsid w:val="009337A2"/>
    <w:rsid w:val="009344CC"/>
    <w:rsid w:val="00941D10"/>
    <w:rsid w:val="0094224A"/>
    <w:rsid w:val="00943AC6"/>
    <w:rsid w:val="00947A1E"/>
    <w:rsid w:val="009529D7"/>
    <w:rsid w:val="0095310E"/>
    <w:rsid w:val="00954B76"/>
    <w:rsid w:val="00954C8F"/>
    <w:rsid w:val="0096237F"/>
    <w:rsid w:val="00962BE0"/>
    <w:rsid w:val="00964AB2"/>
    <w:rsid w:val="00967848"/>
    <w:rsid w:val="00967D00"/>
    <w:rsid w:val="00975E4A"/>
    <w:rsid w:val="00976BBC"/>
    <w:rsid w:val="00980045"/>
    <w:rsid w:val="009812C6"/>
    <w:rsid w:val="00983C71"/>
    <w:rsid w:val="009845B1"/>
    <w:rsid w:val="00994C7A"/>
    <w:rsid w:val="0099739B"/>
    <w:rsid w:val="009A06A9"/>
    <w:rsid w:val="009A0856"/>
    <w:rsid w:val="009A15A5"/>
    <w:rsid w:val="009A42CE"/>
    <w:rsid w:val="009A4768"/>
    <w:rsid w:val="009A61FB"/>
    <w:rsid w:val="009A7F2E"/>
    <w:rsid w:val="009B2DF0"/>
    <w:rsid w:val="009B32DB"/>
    <w:rsid w:val="009B33C2"/>
    <w:rsid w:val="009B3BD9"/>
    <w:rsid w:val="009C359A"/>
    <w:rsid w:val="009D2D26"/>
    <w:rsid w:val="009E4CB3"/>
    <w:rsid w:val="009E7947"/>
    <w:rsid w:val="009F12E3"/>
    <w:rsid w:val="009F3ADF"/>
    <w:rsid w:val="009F6560"/>
    <w:rsid w:val="009F76DC"/>
    <w:rsid w:val="00A01483"/>
    <w:rsid w:val="00A01A48"/>
    <w:rsid w:val="00A01AD4"/>
    <w:rsid w:val="00A037E9"/>
    <w:rsid w:val="00A03A70"/>
    <w:rsid w:val="00A03AC8"/>
    <w:rsid w:val="00A05194"/>
    <w:rsid w:val="00A11F23"/>
    <w:rsid w:val="00A14F1E"/>
    <w:rsid w:val="00A32DB4"/>
    <w:rsid w:val="00A375E1"/>
    <w:rsid w:val="00A42829"/>
    <w:rsid w:val="00A428CA"/>
    <w:rsid w:val="00A45C3E"/>
    <w:rsid w:val="00A517DA"/>
    <w:rsid w:val="00A5476F"/>
    <w:rsid w:val="00A56D21"/>
    <w:rsid w:val="00A61CBB"/>
    <w:rsid w:val="00A64319"/>
    <w:rsid w:val="00A67CBB"/>
    <w:rsid w:val="00A718D7"/>
    <w:rsid w:val="00A76951"/>
    <w:rsid w:val="00A7764C"/>
    <w:rsid w:val="00A80F21"/>
    <w:rsid w:val="00A8213A"/>
    <w:rsid w:val="00A82703"/>
    <w:rsid w:val="00A827B8"/>
    <w:rsid w:val="00A94BB1"/>
    <w:rsid w:val="00A9532E"/>
    <w:rsid w:val="00A955CD"/>
    <w:rsid w:val="00AA1DE4"/>
    <w:rsid w:val="00AB22DE"/>
    <w:rsid w:val="00AC0617"/>
    <w:rsid w:val="00AC2273"/>
    <w:rsid w:val="00AC7D6C"/>
    <w:rsid w:val="00AD2FCB"/>
    <w:rsid w:val="00AD492F"/>
    <w:rsid w:val="00AD517D"/>
    <w:rsid w:val="00AD5401"/>
    <w:rsid w:val="00AD5B13"/>
    <w:rsid w:val="00AE546A"/>
    <w:rsid w:val="00AE5C3C"/>
    <w:rsid w:val="00AE6FEF"/>
    <w:rsid w:val="00AE7ABD"/>
    <w:rsid w:val="00AF339B"/>
    <w:rsid w:val="00AF494A"/>
    <w:rsid w:val="00AF54D4"/>
    <w:rsid w:val="00AF731A"/>
    <w:rsid w:val="00B0408D"/>
    <w:rsid w:val="00B07435"/>
    <w:rsid w:val="00B10FA6"/>
    <w:rsid w:val="00B13A6B"/>
    <w:rsid w:val="00B14A58"/>
    <w:rsid w:val="00B16047"/>
    <w:rsid w:val="00B22836"/>
    <w:rsid w:val="00B259B2"/>
    <w:rsid w:val="00B26568"/>
    <w:rsid w:val="00B3532E"/>
    <w:rsid w:val="00B42F4B"/>
    <w:rsid w:val="00B44C1D"/>
    <w:rsid w:val="00B46A32"/>
    <w:rsid w:val="00B514BA"/>
    <w:rsid w:val="00B5424B"/>
    <w:rsid w:val="00B5454B"/>
    <w:rsid w:val="00B5460C"/>
    <w:rsid w:val="00B55112"/>
    <w:rsid w:val="00B5608B"/>
    <w:rsid w:val="00B618ED"/>
    <w:rsid w:val="00B73BA4"/>
    <w:rsid w:val="00B73FB5"/>
    <w:rsid w:val="00B855D6"/>
    <w:rsid w:val="00B86EC0"/>
    <w:rsid w:val="00B87AEA"/>
    <w:rsid w:val="00B9596C"/>
    <w:rsid w:val="00B95D46"/>
    <w:rsid w:val="00BA1116"/>
    <w:rsid w:val="00BA2EDF"/>
    <w:rsid w:val="00BA4917"/>
    <w:rsid w:val="00BB42E9"/>
    <w:rsid w:val="00BB44EB"/>
    <w:rsid w:val="00BC0AF8"/>
    <w:rsid w:val="00BC32B8"/>
    <w:rsid w:val="00BC3EC5"/>
    <w:rsid w:val="00BC4ABF"/>
    <w:rsid w:val="00BC5314"/>
    <w:rsid w:val="00BD766C"/>
    <w:rsid w:val="00BE096E"/>
    <w:rsid w:val="00BE1057"/>
    <w:rsid w:val="00BE4CD3"/>
    <w:rsid w:val="00BE6231"/>
    <w:rsid w:val="00BF11DF"/>
    <w:rsid w:val="00BF14EB"/>
    <w:rsid w:val="00C01331"/>
    <w:rsid w:val="00C02273"/>
    <w:rsid w:val="00C066BC"/>
    <w:rsid w:val="00C07EE5"/>
    <w:rsid w:val="00C10D51"/>
    <w:rsid w:val="00C13000"/>
    <w:rsid w:val="00C21AF0"/>
    <w:rsid w:val="00C2323B"/>
    <w:rsid w:val="00C25127"/>
    <w:rsid w:val="00C274E8"/>
    <w:rsid w:val="00C42FB3"/>
    <w:rsid w:val="00C50219"/>
    <w:rsid w:val="00C5260F"/>
    <w:rsid w:val="00C531EF"/>
    <w:rsid w:val="00C56855"/>
    <w:rsid w:val="00C6101D"/>
    <w:rsid w:val="00C643E1"/>
    <w:rsid w:val="00C75970"/>
    <w:rsid w:val="00C760DE"/>
    <w:rsid w:val="00C8224A"/>
    <w:rsid w:val="00C8290B"/>
    <w:rsid w:val="00C84D03"/>
    <w:rsid w:val="00C87029"/>
    <w:rsid w:val="00C90FE2"/>
    <w:rsid w:val="00C90FF3"/>
    <w:rsid w:val="00C91CEC"/>
    <w:rsid w:val="00C9376D"/>
    <w:rsid w:val="00CA58AD"/>
    <w:rsid w:val="00CA7461"/>
    <w:rsid w:val="00CB2AEF"/>
    <w:rsid w:val="00CB3ECC"/>
    <w:rsid w:val="00CB5953"/>
    <w:rsid w:val="00CB5B11"/>
    <w:rsid w:val="00CC2C68"/>
    <w:rsid w:val="00CC31EA"/>
    <w:rsid w:val="00CC7D51"/>
    <w:rsid w:val="00CD033F"/>
    <w:rsid w:val="00CD397E"/>
    <w:rsid w:val="00CD3FFF"/>
    <w:rsid w:val="00CD4A4C"/>
    <w:rsid w:val="00CD7459"/>
    <w:rsid w:val="00CE1C48"/>
    <w:rsid w:val="00CE370D"/>
    <w:rsid w:val="00CE50D2"/>
    <w:rsid w:val="00CF0F11"/>
    <w:rsid w:val="00CF1A13"/>
    <w:rsid w:val="00CF2DEA"/>
    <w:rsid w:val="00CF3760"/>
    <w:rsid w:val="00CF44B5"/>
    <w:rsid w:val="00CF799E"/>
    <w:rsid w:val="00D00B10"/>
    <w:rsid w:val="00D02FA6"/>
    <w:rsid w:val="00D139C5"/>
    <w:rsid w:val="00D15254"/>
    <w:rsid w:val="00D16FF3"/>
    <w:rsid w:val="00D36CE6"/>
    <w:rsid w:val="00D52862"/>
    <w:rsid w:val="00D54987"/>
    <w:rsid w:val="00D54A89"/>
    <w:rsid w:val="00D55AC0"/>
    <w:rsid w:val="00D6520B"/>
    <w:rsid w:val="00D7111F"/>
    <w:rsid w:val="00D76886"/>
    <w:rsid w:val="00D84C17"/>
    <w:rsid w:val="00D85B3D"/>
    <w:rsid w:val="00D919E5"/>
    <w:rsid w:val="00D933F0"/>
    <w:rsid w:val="00D97D45"/>
    <w:rsid w:val="00DA07D0"/>
    <w:rsid w:val="00DA430C"/>
    <w:rsid w:val="00DB59E1"/>
    <w:rsid w:val="00DB6925"/>
    <w:rsid w:val="00DC4C43"/>
    <w:rsid w:val="00DC5305"/>
    <w:rsid w:val="00DC6D23"/>
    <w:rsid w:val="00DD102A"/>
    <w:rsid w:val="00DD5C6E"/>
    <w:rsid w:val="00DE0E04"/>
    <w:rsid w:val="00DE23FF"/>
    <w:rsid w:val="00DE5558"/>
    <w:rsid w:val="00DF1D4A"/>
    <w:rsid w:val="00DF40DF"/>
    <w:rsid w:val="00DF52DA"/>
    <w:rsid w:val="00DF5F41"/>
    <w:rsid w:val="00E03EB5"/>
    <w:rsid w:val="00E074A2"/>
    <w:rsid w:val="00E14216"/>
    <w:rsid w:val="00E177B8"/>
    <w:rsid w:val="00E20051"/>
    <w:rsid w:val="00E20067"/>
    <w:rsid w:val="00E27549"/>
    <w:rsid w:val="00E325A2"/>
    <w:rsid w:val="00E35A55"/>
    <w:rsid w:val="00E4164E"/>
    <w:rsid w:val="00E555A6"/>
    <w:rsid w:val="00E63220"/>
    <w:rsid w:val="00E63FAC"/>
    <w:rsid w:val="00E650AC"/>
    <w:rsid w:val="00E6511F"/>
    <w:rsid w:val="00E65745"/>
    <w:rsid w:val="00E65A0A"/>
    <w:rsid w:val="00E65FB7"/>
    <w:rsid w:val="00E66D0C"/>
    <w:rsid w:val="00E767AE"/>
    <w:rsid w:val="00E849C1"/>
    <w:rsid w:val="00E84D27"/>
    <w:rsid w:val="00E854C6"/>
    <w:rsid w:val="00E8692B"/>
    <w:rsid w:val="00E9292E"/>
    <w:rsid w:val="00E94407"/>
    <w:rsid w:val="00EB2707"/>
    <w:rsid w:val="00EB274C"/>
    <w:rsid w:val="00ED1904"/>
    <w:rsid w:val="00ED24C5"/>
    <w:rsid w:val="00ED7F5D"/>
    <w:rsid w:val="00EE3915"/>
    <w:rsid w:val="00EE57D5"/>
    <w:rsid w:val="00EE61B3"/>
    <w:rsid w:val="00EE7D96"/>
    <w:rsid w:val="00EF1B38"/>
    <w:rsid w:val="00EF40C1"/>
    <w:rsid w:val="00EF4132"/>
    <w:rsid w:val="00EF6084"/>
    <w:rsid w:val="00EF75EC"/>
    <w:rsid w:val="00F05D96"/>
    <w:rsid w:val="00F06EB8"/>
    <w:rsid w:val="00F0743B"/>
    <w:rsid w:val="00F108DF"/>
    <w:rsid w:val="00F11C69"/>
    <w:rsid w:val="00F15268"/>
    <w:rsid w:val="00F21FA7"/>
    <w:rsid w:val="00F258A0"/>
    <w:rsid w:val="00F31DC5"/>
    <w:rsid w:val="00F3203B"/>
    <w:rsid w:val="00F32E50"/>
    <w:rsid w:val="00F41917"/>
    <w:rsid w:val="00F42D4D"/>
    <w:rsid w:val="00F43767"/>
    <w:rsid w:val="00F43AEE"/>
    <w:rsid w:val="00F4514E"/>
    <w:rsid w:val="00F454DB"/>
    <w:rsid w:val="00F47F3A"/>
    <w:rsid w:val="00F54419"/>
    <w:rsid w:val="00F55A59"/>
    <w:rsid w:val="00F675AF"/>
    <w:rsid w:val="00F67C2F"/>
    <w:rsid w:val="00F85BF2"/>
    <w:rsid w:val="00F87C91"/>
    <w:rsid w:val="00F911C7"/>
    <w:rsid w:val="00F953D6"/>
    <w:rsid w:val="00F9731C"/>
    <w:rsid w:val="00FA4FC8"/>
    <w:rsid w:val="00FA7AE5"/>
    <w:rsid w:val="00FB2901"/>
    <w:rsid w:val="00FB6D63"/>
    <w:rsid w:val="00FD7E8D"/>
    <w:rsid w:val="00FE0978"/>
    <w:rsid w:val="00FE27F9"/>
    <w:rsid w:val="00FE5330"/>
    <w:rsid w:val="00FF245B"/>
    <w:rsid w:val="00FF3145"/>
    <w:rsid w:val="00FF33B9"/>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69EED"/>
  <w15:chartTrackingRefBased/>
  <w15:docId w15:val="{96E2B050-CCE7-4024-A345-B18A3A18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05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D1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54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D2"/>
    <w:pPr>
      <w:ind w:left="720"/>
      <w:contextualSpacing/>
    </w:pPr>
  </w:style>
  <w:style w:type="paragraph" w:styleId="NoSpacing">
    <w:name w:val="No Spacing"/>
    <w:uiPriority w:val="1"/>
    <w:qFormat/>
    <w:rsid w:val="004F7BD2"/>
    <w:pPr>
      <w:spacing w:after="0" w:line="240" w:lineRule="auto"/>
    </w:pPr>
  </w:style>
  <w:style w:type="character" w:styleId="Hyperlink">
    <w:name w:val="Hyperlink"/>
    <w:basedOn w:val="DefaultParagraphFont"/>
    <w:uiPriority w:val="99"/>
    <w:unhideWhenUsed/>
    <w:rsid w:val="00016789"/>
    <w:rPr>
      <w:color w:val="0563C1" w:themeColor="hyperlink"/>
      <w:u w:val="single"/>
    </w:rPr>
  </w:style>
  <w:style w:type="paragraph" w:styleId="BalloonText">
    <w:name w:val="Balloon Text"/>
    <w:basedOn w:val="Normal"/>
    <w:link w:val="BalloonTextChar"/>
    <w:uiPriority w:val="99"/>
    <w:semiHidden/>
    <w:unhideWhenUsed/>
    <w:rsid w:val="0030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35"/>
    <w:rPr>
      <w:rFonts w:ascii="Segoe UI" w:hAnsi="Segoe UI" w:cs="Segoe UI"/>
      <w:sz w:val="18"/>
      <w:szCs w:val="18"/>
    </w:rPr>
  </w:style>
  <w:style w:type="paragraph" w:styleId="Header">
    <w:name w:val="header"/>
    <w:basedOn w:val="Normal"/>
    <w:link w:val="HeaderChar"/>
    <w:uiPriority w:val="99"/>
    <w:unhideWhenUsed/>
    <w:rsid w:val="0048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DD"/>
  </w:style>
  <w:style w:type="paragraph" w:styleId="Footer">
    <w:name w:val="footer"/>
    <w:basedOn w:val="Normal"/>
    <w:link w:val="FooterChar"/>
    <w:uiPriority w:val="99"/>
    <w:unhideWhenUsed/>
    <w:rsid w:val="0048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DD"/>
  </w:style>
  <w:style w:type="character" w:styleId="CommentReference">
    <w:name w:val="annotation reference"/>
    <w:basedOn w:val="DefaultParagraphFont"/>
    <w:uiPriority w:val="99"/>
    <w:semiHidden/>
    <w:unhideWhenUsed/>
    <w:rsid w:val="00AE546A"/>
    <w:rPr>
      <w:sz w:val="16"/>
      <w:szCs w:val="16"/>
    </w:rPr>
  </w:style>
  <w:style w:type="paragraph" w:styleId="CommentText">
    <w:name w:val="annotation text"/>
    <w:basedOn w:val="Normal"/>
    <w:link w:val="CommentTextChar"/>
    <w:uiPriority w:val="99"/>
    <w:semiHidden/>
    <w:unhideWhenUsed/>
    <w:rsid w:val="00AE546A"/>
    <w:pPr>
      <w:spacing w:line="240" w:lineRule="auto"/>
    </w:pPr>
    <w:rPr>
      <w:sz w:val="20"/>
      <w:szCs w:val="20"/>
    </w:rPr>
  </w:style>
  <w:style w:type="character" w:customStyle="1" w:styleId="CommentTextChar">
    <w:name w:val="Comment Text Char"/>
    <w:basedOn w:val="DefaultParagraphFont"/>
    <w:link w:val="CommentText"/>
    <w:uiPriority w:val="99"/>
    <w:semiHidden/>
    <w:rsid w:val="00AE546A"/>
    <w:rPr>
      <w:sz w:val="20"/>
      <w:szCs w:val="20"/>
    </w:rPr>
  </w:style>
  <w:style w:type="paragraph" w:styleId="CommentSubject">
    <w:name w:val="annotation subject"/>
    <w:basedOn w:val="CommentText"/>
    <w:next w:val="CommentText"/>
    <w:link w:val="CommentSubjectChar"/>
    <w:uiPriority w:val="99"/>
    <w:semiHidden/>
    <w:unhideWhenUsed/>
    <w:rsid w:val="00B73BA4"/>
    <w:rPr>
      <w:b/>
      <w:bCs/>
    </w:rPr>
  </w:style>
  <w:style w:type="character" w:customStyle="1" w:styleId="CommentSubjectChar">
    <w:name w:val="Comment Subject Char"/>
    <w:basedOn w:val="CommentTextChar"/>
    <w:link w:val="CommentSubject"/>
    <w:uiPriority w:val="99"/>
    <w:semiHidden/>
    <w:rsid w:val="00B73BA4"/>
    <w:rPr>
      <w:b/>
      <w:bCs/>
      <w:sz w:val="20"/>
      <w:szCs w:val="20"/>
    </w:rPr>
  </w:style>
  <w:style w:type="character" w:customStyle="1" w:styleId="Heading2Char">
    <w:name w:val="Heading 2 Char"/>
    <w:basedOn w:val="DefaultParagraphFont"/>
    <w:link w:val="Heading2"/>
    <w:uiPriority w:val="9"/>
    <w:rsid w:val="005D1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B11"/>
    <w:pPr>
      <w:spacing w:after="0" w:line="240" w:lineRule="auto"/>
    </w:pPr>
  </w:style>
  <w:style w:type="character" w:customStyle="1" w:styleId="Heading1Char">
    <w:name w:val="Heading 1 Char"/>
    <w:basedOn w:val="DefaultParagraphFont"/>
    <w:link w:val="Heading1"/>
    <w:uiPriority w:val="9"/>
    <w:rsid w:val="00223056"/>
    <w:rPr>
      <w:rFonts w:asciiTheme="majorHAnsi" w:eastAsiaTheme="majorEastAsia" w:hAnsiTheme="majorHAnsi" w:cstheme="majorBidi"/>
      <w:sz w:val="32"/>
      <w:szCs w:val="32"/>
    </w:rPr>
  </w:style>
  <w:style w:type="paragraph" w:styleId="TOC2">
    <w:name w:val="toc 2"/>
    <w:basedOn w:val="Normal"/>
    <w:next w:val="Normal"/>
    <w:autoRedefine/>
    <w:uiPriority w:val="39"/>
    <w:unhideWhenUsed/>
    <w:rsid w:val="00FE27F9"/>
    <w:pPr>
      <w:tabs>
        <w:tab w:val="right" w:leader="dot" w:pos="9350"/>
      </w:tabs>
      <w:spacing w:after="100"/>
      <w:ind w:left="220"/>
    </w:pPr>
  </w:style>
  <w:style w:type="paragraph" w:styleId="TOCHeading">
    <w:name w:val="TOC Heading"/>
    <w:basedOn w:val="Heading1"/>
    <w:next w:val="Normal"/>
    <w:uiPriority w:val="39"/>
    <w:unhideWhenUsed/>
    <w:qFormat/>
    <w:rsid w:val="006A4AF6"/>
    <w:pPr>
      <w:outlineLvl w:val="9"/>
    </w:pPr>
    <w:rPr>
      <w:color w:val="2E74B5" w:themeColor="accent1" w:themeShade="BF"/>
    </w:rPr>
  </w:style>
  <w:style w:type="paragraph" w:styleId="TOC1">
    <w:name w:val="toc 1"/>
    <w:basedOn w:val="Normal"/>
    <w:next w:val="Normal"/>
    <w:autoRedefine/>
    <w:uiPriority w:val="39"/>
    <w:unhideWhenUsed/>
    <w:rsid w:val="006A4AF6"/>
    <w:pPr>
      <w:spacing w:after="100"/>
    </w:pPr>
  </w:style>
  <w:style w:type="character" w:customStyle="1" w:styleId="Heading3Char">
    <w:name w:val="Heading 3 Char"/>
    <w:basedOn w:val="DefaultParagraphFont"/>
    <w:link w:val="Heading3"/>
    <w:uiPriority w:val="9"/>
    <w:rsid w:val="00AF54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240680130">
      <w:bodyDiv w:val="1"/>
      <w:marLeft w:val="0"/>
      <w:marRight w:val="0"/>
      <w:marTop w:val="0"/>
      <w:marBottom w:val="0"/>
      <w:divBdr>
        <w:top w:val="none" w:sz="0" w:space="0" w:color="auto"/>
        <w:left w:val="none" w:sz="0" w:space="0" w:color="auto"/>
        <w:bottom w:val="none" w:sz="0" w:space="0" w:color="auto"/>
        <w:right w:val="none" w:sz="0" w:space="0" w:color="auto"/>
      </w:divBdr>
    </w:div>
    <w:div w:id="298729051">
      <w:bodyDiv w:val="1"/>
      <w:marLeft w:val="0"/>
      <w:marRight w:val="0"/>
      <w:marTop w:val="0"/>
      <w:marBottom w:val="0"/>
      <w:divBdr>
        <w:top w:val="none" w:sz="0" w:space="0" w:color="auto"/>
        <w:left w:val="none" w:sz="0" w:space="0" w:color="auto"/>
        <w:bottom w:val="none" w:sz="0" w:space="0" w:color="auto"/>
        <w:right w:val="none" w:sz="0" w:space="0" w:color="auto"/>
      </w:divBdr>
    </w:div>
    <w:div w:id="369375794">
      <w:bodyDiv w:val="1"/>
      <w:marLeft w:val="0"/>
      <w:marRight w:val="0"/>
      <w:marTop w:val="0"/>
      <w:marBottom w:val="0"/>
      <w:divBdr>
        <w:top w:val="none" w:sz="0" w:space="0" w:color="auto"/>
        <w:left w:val="none" w:sz="0" w:space="0" w:color="auto"/>
        <w:bottom w:val="none" w:sz="0" w:space="0" w:color="auto"/>
        <w:right w:val="none" w:sz="0" w:space="0" w:color="auto"/>
      </w:divBdr>
    </w:div>
    <w:div w:id="378361592">
      <w:bodyDiv w:val="1"/>
      <w:marLeft w:val="0"/>
      <w:marRight w:val="0"/>
      <w:marTop w:val="0"/>
      <w:marBottom w:val="0"/>
      <w:divBdr>
        <w:top w:val="none" w:sz="0" w:space="0" w:color="auto"/>
        <w:left w:val="none" w:sz="0" w:space="0" w:color="auto"/>
        <w:bottom w:val="none" w:sz="0" w:space="0" w:color="auto"/>
        <w:right w:val="none" w:sz="0" w:space="0" w:color="auto"/>
      </w:divBdr>
    </w:div>
    <w:div w:id="485244771">
      <w:bodyDiv w:val="1"/>
      <w:marLeft w:val="0"/>
      <w:marRight w:val="0"/>
      <w:marTop w:val="0"/>
      <w:marBottom w:val="0"/>
      <w:divBdr>
        <w:top w:val="none" w:sz="0" w:space="0" w:color="auto"/>
        <w:left w:val="none" w:sz="0" w:space="0" w:color="auto"/>
        <w:bottom w:val="none" w:sz="0" w:space="0" w:color="auto"/>
        <w:right w:val="none" w:sz="0" w:space="0" w:color="auto"/>
      </w:divBdr>
    </w:div>
    <w:div w:id="594359943">
      <w:bodyDiv w:val="1"/>
      <w:marLeft w:val="0"/>
      <w:marRight w:val="0"/>
      <w:marTop w:val="0"/>
      <w:marBottom w:val="0"/>
      <w:divBdr>
        <w:top w:val="none" w:sz="0" w:space="0" w:color="auto"/>
        <w:left w:val="none" w:sz="0" w:space="0" w:color="auto"/>
        <w:bottom w:val="none" w:sz="0" w:space="0" w:color="auto"/>
        <w:right w:val="none" w:sz="0" w:space="0" w:color="auto"/>
      </w:divBdr>
    </w:div>
    <w:div w:id="651369200">
      <w:bodyDiv w:val="1"/>
      <w:marLeft w:val="0"/>
      <w:marRight w:val="0"/>
      <w:marTop w:val="0"/>
      <w:marBottom w:val="0"/>
      <w:divBdr>
        <w:top w:val="none" w:sz="0" w:space="0" w:color="auto"/>
        <w:left w:val="none" w:sz="0" w:space="0" w:color="auto"/>
        <w:bottom w:val="none" w:sz="0" w:space="0" w:color="auto"/>
        <w:right w:val="none" w:sz="0" w:space="0" w:color="auto"/>
      </w:divBdr>
    </w:div>
    <w:div w:id="696347981">
      <w:bodyDiv w:val="1"/>
      <w:marLeft w:val="0"/>
      <w:marRight w:val="0"/>
      <w:marTop w:val="0"/>
      <w:marBottom w:val="0"/>
      <w:divBdr>
        <w:top w:val="none" w:sz="0" w:space="0" w:color="auto"/>
        <w:left w:val="none" w:sz="0" w:space="0" w:color="auto"/>
        <w:bottom w:val="none" w:sz="0" w:space="0" w:color="auto"/>
        <w:right w:val="none" w:sz="0" w:space="0" w:color="auto"/>
      </w:divBdr>
    </w:div>
    <w:div w:id="858281048">
      <w:bodyDiv w:val="1"/>
      <w:marLeft w:val="0"/>
      <w:marRight w:val="0"/>
      <w:marTop w:val="0"/>
      <w:marBottom w:val="0"/>
      <w:divBdr>
        <w:top w:val="none" w:sz="0" w:space="0" w:color="auto"/>
        <w:left w:val="none" w:sz="0" w:space="0" w:color="auto"/>
        <w:bottom w:val="none" w:sz="0" w:space="0" w:color="auto"/>
        <w:right w:val="none" w:sz="0" w:space="0" w:color="auto"/>
      </w:divBdr>
    </w:div>
    <w:div w:id="906647737">
      <w:bodyDiv w:val="1"/>
      <w:marLeft w:val="0"/>
      <w:marRight w:val="0"/>
      <w:marTop w:val="0"/>
      <w:marBottom w:val="0"/>
      <w:divBdr>
        <w:top w:val="none" w:sz="0" w:space="0" w:color="auto"/>
        <w:left w:val="none" w:sz="0" w:space="0" w:color="auto"/>
        <w:bottom w:val="none" w:sz="0" w:space="0" w:color="auto"/>
        <w:right w:val="none" w:sz="0" w:space="0" w:color="auto"/>
      </w:divBdr>
    </w:div>
    <w:div w:id="1001591418">
      <w:bodyDiv w:val="1"/>
      <w:marLeft w:val="0"/>
      <w:marRight w:val="0"/>
      <w:marTop w:val="0"/>
      <w:marBottom w:val="0"/>
      <w:divBdr>
        <w:top w:val="none" w:sz="0" w:space="0" w:color="auto"/>
        <w:left w:val="none" w:sz="0" w:space="0" w:color="auto"/>
        <w:bottom w:val="none" w:sz="0" w:space="0" w:color="auto"/>
        <w:right w:val="none" w:sz="0" w:space="0" w:color="auto"/>
      </w:divBdr>
    </w:div>
    <w:div w:id="1086148431">
      <w:bodyDiv w:val="1"/>
      <w:marLeft w:val="0"/>
      <w:marRight w:val="0"/>
      <w:marTop w:val="0"/>
      <w:marBottom w:val="0"/>
      <w:divBdr>
        <w:top w:val="none" w:sz="0" w:space="0" w:color="auto"/>
        <w:left w:val="none" w:sz="0" w:space="0" w:color="auto"/>
        <w:bottom w:val="none" w:sz="0" w:space="0" w:color="auto"/>
        <w:right w:val="none" w:sz="0" w:space="0" w:color="auto"/>
      </w:divBdr>
    </w:div>
    <w:div w:id="1109550865">
      <w:bodyDiv w:val="1"/>
      <w:marLeft w:val="0"/>
      <w:marRight w:val="0"/>
      <w:marTop w:val="0"/>
      <w:marBottom w:val="0"/>
      <w:divBdr>
        <w:top w:val="none" w:sz="0" w:space="0" w:color="auto"/>
        <w:left w:val="none" w:sz="0" w:space="0" w:color="auto"/>
        <w:bottom w:val="none" w:sz="0" w:space="0" w:color="auto"/>
        <w:right w:val="none" w:sz="0" w:space="0" w:color="auto"/>
      </w:divBdr>
    </w:div>
    <w:div w:id="1115520933">
      <w:bodyDiv w:val="1"/>
      <w:marLeft w:val="0"/>
      <w:marRight w:val="0"/>
      <w:marTop w:val="0"/>
      <w:marBottom w:val="0"/>
      <w:divBdr>
        <w:top w:val="none" w:sz="0" w:space="0" w:color="auto"/>
        <w:left w:val="none" w:sz="0" w:space="0" w:color="auto"/>
        <w:bottom w:val="none" w:sz="0" w:space="0" w:color="auto"/>
        <w:right w:val="none" w:sz="0" w:space="0" w:color="auto"/>
      </w:divBdr>
    </w:div>
    <w:div w:id="1274046532">
      <w:bodyDiv w:val="1"/>
      <w:marLeft w:val="0"/>
      <w:marRight w:val="0"/>
      <w:marTop w:val="0"/>
      <w:marBottom w:val="0"/>
      <w:divBdr>
        <w:top w:val="none" w:sz="0" w:space="0" w:color="auto"/>
        <w:left w:val="none" w:sz="0" w:space="0" w:color="auto"/>
        <w:bottom w:val="none" w:sz="0" w:space="0" w:color="auto"/>
        <w:right w:val="none" w:sz="0" w:space="0" w:color="auto"/>
      </w:divBdr>
    </w:div>
    <w:div w:id="1281377859">
      <w:bodyDiv w:val="1"/>
      <w:marLeft w:val="0"/>
      <w:marRight w:val="0"/>
      <w:marTop w:val="0"/>
      <w:marBottom w:val="0"/>
      <w:divBdr>
        <w:top w:val="none" w:sz="0" w:space="0" w:color="auto"/>
        <w:left w:val="none" w:sz="0" w:space="0" w:color="auto"/>
        <w:bottom w:val="none" w:sz="0" w:space="0" w:color="auto"/>
        <w:right w:val="none" w:sz="0" w:space="0" w:color="auto"/>
      </w:divBdr>
    </w:div>
    <w:div w:id="1300262442">
      <w:bodyDiv w:val="1"/>
      <w:marLeft w:val="0"/>
      <w:marRight w:val="0"/>
      <w:marTop w:val="0"/>
      <w:marBottom w:val="0"/>
      <w:divBdr>
        <w:top w:val="none" w:sz="0" w:space="0" w:color="auto"/>
        <w:left w:val="none" w:sz="0" w:space="0" w:color="auto"/>
        <w:bottom w:val="none" w:sz="0" w:space="0" w:color="auto"/>
        <w:right w:val="none" w:sz="0" w:space="0" w:color="auto"/>
      </w:divBdr>
    </w:div>
    <w:div w:id="1468667857">
      <w:bodyDiv w:val="1"/>
      <w:marLeft w:val="0"/>
      <w:marRight w:val="0"/>
      <w:marTop w:val="0"/>
      <w:marBottom w:val="0"/>
      <w:divBdr>
        <w:top w:val="none" w:sz="0" w:space="0" w:color="auto"/>
        <w:left w:val="none" w:sz="0" w:space="0" w:color="auto"/>
        <w:bottom w:val="none" w:sz="0" w:space="0" w:color="auto"/>
        <w:right w:val="none" w:sz="0" w:space="0" w:color="auto"/>
      </w:divBdr>
    </w:div>
    <w:div w:id="1469057739">
      <w:bodyDiv w:val="1"/>
      <w:marLeft w:val="0"/>
      <w:marRight w:val="0"/>
      <w:marTop w:val="0"/>
      <w:marBottom w:val="0"/>
      <w:divBdr>
        <w:top w:val="none" w:sz="0" w:space="0" w:color="auto"/>
        <w:left w:val="none" w:sz="0" w:space="0" w:color="auto"/>
        <w:bottom w:val="none" w:sz="0" w:space="0" w:color="auto"/>
        <w:right w:val="none" w:sz="0" w:space="0" w:color="auto"/>
      </w:divBdr>
    </w:div>
    <w:div w:id="1601060750">
      <w:bodyDiv w:val="1"/>
      <w:marLeft w:val="0"/>
      <w:marRight w:val="0"/>
      <w:marTop w:val="0"/>
      <w:marBottom w:val="0"/>
      <w:divBdr>
        <w:top w:val="none" w:sz="0" w:space="0" w:color="auto"/>
        <w:left w:val="none" w:sz="0" w:space="0" w:color="auto"/>
        <w:bottom w:val="none" w:sz="0" w:space="0" w:color="auto"/>
        <w:right w:val="none" w:sz="0" w:space="0" w:color="auto"/>
      </w:divBdr>
    </w:div>
    <w:div w:id="1863665507">
      <w:bodyDiv w:val="1"/>
      <w:marLeft w:val="0"/>
      <w:marRight w:val="0"/>
      <w:marTop w:val="0"/>
      <w:marBottom w:val="0"/>
      <w:divBdr>
        <w:top w:val="none" w:sz="0" w:space="0" w:color="auto"/>
        <w:left w:val="none" w:sz="0" w:space="0" w:color="auto"/>
        <w:bottom w:val="none" w:sz="0" w:space="0" w:color="auto"/>
        <w:right w:val="none" w:sz="0" w:space="0" w:color="auto"/>
      </w:divBdr>
    </w:div>
    <w:div w:id="1891837961">
      <w:bodyDiv w:val="1"/>
      <w:marLeft w:val="0"/>
      <w:marRight w:val="0"/>
      <w:marTop w:val="0"/>
      <w:marBottom w:val="0"/>
      <w:divBdr>
        <w:top w:val="none" w:sz="0" w:space="0" w:color="auto"/>
        <w:left w:val="none" w:sz="0" w:space="0" w:color="auto"/>
        <w:bottom w:val="none" w:sz="0" w:space="0" w:color="auto"/>
        <w:right w:val="none" w:sz="0" w:space="0" w:color="auto"/>
      </w:divBdr>
    </w:div>
    <w:div w:id="2066250420">
      <w:bodyDiv w:val="1"/>
      <w:marLeft w:val="0"/>
      <w:marRight w:val="0"/>
      <w:marTop w:val="0"/>
      <w:marBottom w:val="0"/>
      <w:divBdr>
        <w:top w:val="none" w:sz="0" w:space="0" w:color="auto"/>
        <w:left w:val="none" w:sz="0" w:space="0" w:color="auto"/>
        <w:bottom w:val="none" w:sz="0" w:space="0" w:color="auto"/>
        <w:right w:val="none" w:sz="0" w:space="0" w:color="auto"/>
      </w:divBdr>
    </w:div>
    <w:div w:id="2067530799">
      <w:bodyDiv w:val="1"/>
      <w:marLeft w:val="0"/>
      <w:marRight w:val="0"/>
      <w:marTop w:val="0"/>
      <w:marBottom w:val="0"/>
      <w:divBdr>
        <w:top w:val="none" w:sz="0" w:space="0" w:color="auto"/>
        <w:left w:val="none" w:sz="0" w:space="0" w:color="auto"/>
        <w:bottom w:val="none" w:sz="0" w:space="0" w:color="auto"/>
        <w:right w:val="none" w:sz="0" w:space="0" w:color="auto"/>
      </w:divBdr>
    </w:div>
    <w:div w:id="2118478660">
      <w:bodyDiv w:val="1"/>
      <w:marLeft w:val="0"/>
      <w:marRight w:val="0"/>
      <w:marTop w:val="0"/>
      <w:marBottom w:val="0"/>
      <w:divBdr>
        <w:top w:val="none" w:sz="0" w:space="0" w:color="auto"/>
        <w:left w:val="none" w:sz="0" w:space="0" w:color="auto"/>
        <w:bottom w:val="none" w:sz="0" w:space="0" w:color="auto"/>
        <w:right w:val="none" w:sz="0" w:space="0" w:color="auto"/>
      </w:divBdr>
    </w:div>
    <w:div w:id="21274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Compliance@elpasoc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avidmejia@elpaso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Compliance@elpasoco.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ADACompliance@elpasoc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ACompliance@elpasoco.com"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lpasoco.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634E-29D7-4351-8FF3-9864A626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10239</Words>
  <Characters>58365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68468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Mejia</dc:creator>
  <cp:keywords/>
  <dc:description/>
  <cp:lastModifiedBy>Vince Maciunskas</cp:lastModifiedBy>
  <cp:revision>3</cp:revision>
  <cp:lastPrinted>2019-10-21T15:52:00Z</cp:lastPrinted>
  <dcterms:created xsi:type="dcterms:W3CDTF">2019-10-21T16:01:00Z</dcterms:created>
  <dcterms:modified xsi:type="dcterms:W3CDTF">2019-10-21T16:03:00Z</dcterms:modified>
</cp:coreProperties>
</file>